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8B" w:rsidRDefault="00B51D6D" w:rsidP="00B51D6D">
      <w:pPr>
        <w:jc w:val="center"/>
        <w:rPr>
          <w:rFonts w:ascii="Times New Roman" w:hAnsi="Times New Roman" w:cs="Times New Roman"/>
          <w:b/>
          <w:color w:val="1F497D" w:themeColor="text2"/>
          <w:sz w:val="28"/>
          <w:szCs w:val="28"/>
        </w:rPr>
      </w:pPr>
      <w:r w:rsidRPr="00B51D6D">
        <w:rPr>
          <w:rFonts w:ascii="Times New Roman" w:hAnsi="Times New Roman" w:cs="Times New Roman"/>
          <w:b/>
          <w:color w:val="1F497D" w:themeColor="text2"/>
          <w:sz w:val="28"/>
          <w:szCs w:val="28"/>
        </w:rPr>
        <w:t>Консультация «Здоровое питание детей дошкольного возраста»</w:t>
      </w:r>
    </w:p>
    <w:p w:rsidR="00B51D6D" w:rsidRPr="00B51D6D" w:rsidRDefault="00B51D6D" w:rsidP="00B51D6D">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51D6D">
        <w:rPr>
          <w:rFonts w:ascii="Times New Roman" w:eastAsia="Times New Roman" w:hAnsi="Times New Roman" w:cs="Times New Roman"/>
          <w:color w:val="222222"/>
          <w:sz w:val="28"/>
          <w:szCs w:val="28"/>
          <w:lang w:eastAsia="ru-RU"/>
        </w:rPr>
        <w:t xml:space="preserve">Не секрет, что залог полноценного развития ребёнка, поддержания его иммунитета, здоровья, бодрости – это организация комплексного и правильного </w:t>
      </w:r>
      <w:proofErr w:type="gramStart"/>
      <w:r w:rsidRPr="00B51D6D">
        <w:rPr>
          <w:rFonts w:ascii="Times New Roman" w:eastAsia="Times New Roman" w:hAnsi="Times New Roman" w:cs="Times New Roman"/>
          <w:color w:val="222222"/>
          <w:sz w:val="28"/>
          <w:szCs w:val="28"/>
          <w:lang w:eastAsia="ru-RU"/>
        </w:rPr>
        <w:t>питания</w:t>
      </w:r>
      <w:proofErr w:type="gramEnd"/>
      <w:r w:rsidRPr="00B51D6D">
        <w:rPr>
          <w:rFonts w:ascii="Times New Roman" w:eastAsia="Times New Roman" w:hAnsi="Times New Roman" w:cs="Times New Roman"/>
          <w:color w:val="222222"/>
          <w:sz w:val="28"/>
          <w:szCs w:val="28"/>
          <w:lang w:eastAsia="ru-RU"/>
        </w:rPr>
        <w:t xml:space="preserve"> как в домашних условиях, так и в дошкольном учреждении. </w:t>
      </w:r>
      <w:r>
        <w:rPr>
          <w:rFonts w:ascii="Times New Roman" w:eastAsia="Times New Roman" w:hAnsi="Times New Roman" w:cs="Times New Roman"/>
          <w:color w:val="222222"/>
          <w:sz w:val="28"/>
          <w:szCs w:val="28"/>
          <w:lang w:eastAsia="ru-RU"/>
        </w:rPr>
        <w:t>Для роста и развития детям необходимо постоянно восполнять запасы энергии, так как на раннем этапе развития происходит её максимальный расход.</w:t>
      </w:r>
    </w:p>
    <w:p w:rsidR="00B51D6D" w:rsidRDefault="00B51D6D" w:rsidP="00B51D6D">
      <w:pPr>
        <w:shd w:val="clear" w:color="auto" w:fill="FFFFFF"/>
        <w:spacing w:after="0" w:line="240" w:lineRule="auto"/>
        <w:ind w:firstLine="708"/>
        <w:rPr>
          <w:rFonts w:ascii="Times New Roman" w:eastAsia="Times New Roman" w:hAnsi="Times New Roman" w:cs="Times New Roman"/>
          <w:b/>
          <w:bCs/>
          <w:color w:val="C00000"/>
          <w:sz w:val="32"/>
          <w:szCs w:val="32"/>
          <w:lang w:eastAsia="ru-RU"/>
        </w:rPr>
      </w:pPr>
    </w:p>
    <w:p w:rsidR="009906EA" w:rsidRDefault="009906EA" w:rsidP="00B51D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отметить, что н</w:t>
      </w:r>
      <w:r w:rsidR="00B51D6D" w:rsidRPr="00B51D6D">
        <w:rPr>
          <w:rFonts w:ascii="Times New Roman" w:eastAsia="Times New Roman" w:hAnsi="Times New Roman" w:cs="Times New Roman"/>
          <w:color w:val="000000"/>
          <w:sz w:val="28"/>
          <w:szCs w:val="28"/>
          <w:lang w:eastAsia="ru-RU"/>
        </w:rPr>
        <w:t xml:space="preserve">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w:t>
      </w:r>
    </w:p>
    <w:p w:rsidR="009906EA" w:rsidRDefault="009906EA" w:rsidP="00B51D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1D6D" w:rsidRPr="00B51D6D" w:rsidRDefault="00B51D6D" w:rsidP="00B51D6D">
      <w:pPr>
        <w:shd w:val="clear" w:color="auto" w:fill="FFFFFF"/>
        <w:spacing w:after="0" w:line="240" w:lineRule="auto"/>
        <w:jc w:val="both"/>
        <w:rPr>
          <w:rFonts w:ascii="Arial" w:eastAsia="Times New Roman" w:hAnsi="Arial" w:cs="Arial"/>
          <w:color w:val="222222"/>
          <w:sz w:val="24"/>
          <w:szCs w:val="24"/>
          <w:lang w:eastAsia="ru-RU"/>
        </w:rPr>
      </w:pPr>
      <w:r w:rsidRPr="00B51D6D">
        <w:rPr>
          <w:rFonts w:ascii="Times New Roman" w:eastAsia="Times New Roman" w:hAnsi="Times New Roman" w:cs="Times New Roman"/>
          <w:color w:val="000000"/>
          <w:sz w:val="28"/>
          <w:szCs w:val="28"/>
          <w:lang w:eastAsia="ru-RU"/>
        </w:rPr>
        <w:t>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w:t>
      </w:r>
      <w:r w:rsidR="00F9435E">
        <w:rPr>
          <w:rFonts w:ascii="Times New Roman" w:eastAsia="Times New Roman" w:hAnsi="Times New Roman" w:cs="Times New Roman"/>
          <w:color w:val="000000"/>
          <w:sz w:val="28"/>
          <w:szCs w:val="28"/>
          <w:lang w:eastAsia="ru-RU"/>
        </w:rPr>
        <w:t>.</w:t>
      </w:r>
      <w:r w:rsidR="00E73517" w:rsidRPr="00E7351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51D6D">
        <w:rPr>
          <w:rFonts w:ascii="Times New Roman" w:eastAsia="Times New Roman" w:hAnsi="Times New Roman" w:cs="Times New Roman"/>
          <w:color w:val="000000"/>
          <w:sz w:val="28"/>
          <w:szCs w:val="28"/>
          <w:lang w:eastAsia="ru-RU"/>
        </w:rPr>
        <w:t>Более того: именно нарушения в питании детей являются одной из основных причин и других хронических заболеваний у детей.</w:t>
      </w:r>
    </w:p>
    <w:p w:rsidR="009906EA" w:rsidRDefault="009906EA" w:rsidP="00B51D6D">
      <w:pPr>
        <w:shd w:val="clear" w:color="auto" w:fill="FFFFFF"/>
        <w:spacing w:after="0" w:line="240" w:lineRule="auto"/>
        <w:jc w:val="both"/>
        <w:rPr>
          <w:rFonts w:ascii="Times New Roman" w:eastAsia="Times New Roman" w:hAnsi="Times New Roman" w:cs="Times New Roman"/>
          <w:b/>
          <w:bCs/>
          <w:color w:val="0070C0"/>
          <w:sz w:val="28"/>
          <w:szCs w:val="28"/>
          <w:lang w:eastAsia="ru-RU"/>
        </w:rPr>
      </w:pPr>
    </w:p>
    <w:p w:rsidR="009906EA" w:rsidRDefault="00B51D6D" w:rsidP="009906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1D6D">
        <w:rPr>
          <w:rFonts w:ascii="Times New Roman" w:eastAsia="Times New Roman" w:hAnsi="Times New Roman" w:cs="Times New Roman"/>
          <w:color w:val="000000"/>
          <w:sz w:val="28"/>
          <w:szCs w:val="28"/>
          <w:lang w:eastAsia="ru-RU"/>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w:t>
      </w:r>
    </w:p>
    <w:p w:rsidR="009906EA" w:rsidRPr="00B51D6D" w:rsidRDefault="009906EA" w:rsidP="009906EA">
      <w:pPr>
        <w:shd w:val="clear" w:color="auto" w:fill="FFFFFF"/>
        <w:spacing w:after="0" w:line="240" w:lineRule="auto"/>
        <w:jc w:val="both"/>
        <w:rPr>
          <w:rFonts w:ascii="Arial" w:eastAsia="Times New Roman" w:hAnsi="Arial" w:cs="Arial"/>
          <w:color w:val="222222"/>
          <w:sz w:val="24"/>
          <w:szCs w:val="24"/>
          <w:lang w:eastAsia="ru-RU"/>
        </w:rPr>
      </w:pPr>
    </w:p>
    <w:p w:rsidR="009906EA" w:rsidRDefault="00B51D6D" w:rsidP="00B51D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1D6D">
        <w:rPr>
          <w:rFonts w:ascii="Times New Roman" w:eastAsia="Times New Roman" w:hAnsi="Times New Roman" w:cs="Times New Roman"/>
          <w:color w:val="000000"/>
          <w:sz w:val="28"/>
          <w:szCs w:val="28"/>
          <w:lang w:eastAsia="ru-RU"/>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w:t>
      </w:r>
    </w:p>
    <w:p w:rsidR="009906EA" w:rsidRDefault="009906EA" w:rsidP="00B51D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1D6D" w:rsidRPr="00B51D6D" w:rsidRDefault="00B51D6D" w:rsidP="00B51D6D">
      <w:pPr>
        <w:shd w:val="clear" w:color="auto" w:fill="FFFFFF"/>
        <w:spacing w:after="0" w:line="240" w:lineRule="auto"/>
        <w:jc w:val="both"/>
        <w:rPr>
          <w:rFonts w:ascii="Arial" w:eastAsia="Times New Roman" w:hAnsi="Arial" w:cs="Arial"/>
          <w:color w:val="222222"/>
          <w:sz w:val="24"/>
          <w:szCs w:val="24"/>
          <w:lang w:eastAsia="ru-RU"/>
        </w:rPr>
      </w:pPr>
      <w:r w:rsidRPr="00B51D6D">
        <w:rPr>
          <w:rFonts w:ascii="Times New Roman" w:eastAsia="Times New Roman" w:hAnsi="Times New Roman" w:cs="Times New Roman"/>
          <w:b/>
          <w:bCs/>
          <w:color w:val="0070C0"/>
          <w:sz w:val="28"/>
          <w:szCs w:val="28"/>
          <w:lang w:eastAsia="ru-RU"/>
        </w:rPr>
        <w:t xml:space="preserve">Основные принципы питания </w:t>
      </w:r>
      <w:r w:rsidR="009906EA">
        <w:rPr>
          <w:rFonts w:ascii="Times New Roman" w:eastAsia="Times New Roman" w:hAnsi="Times New Roman" w:cs="Times New Roman"/>
          <w:b/>
          <w:bCs/>
          <w:color w:val="0070C0"/>
          <w:sz w:val="28"/>
          <w:szCs w:val="28"/>
          <w:lang w:eastAsia="ru-RU"/>
        </w:rPr>
        <w:t>детей раннего возраста (от 1,5 до 3 лет)</w:t>
      </w:r>
    </w:p>
    <w:p w:rsidR="009906EA" w:rsidRPr="009906EA" w:rsidRDefault="009906EA" w:rsidP="00B51D6D">
      <w:pPr>
        <w:pStyle w:val="a6"/>
        <w:numPr>
          <w:ilvl w:val="0"/>
          <w:numId w:val="1"/>
        </w:numPr>
        <w:shd w:val="clear" w:color="auto" w:fill="FFFFFF"/>
        <w:spacing w:after="0" w:line="240" w:lineRule="auto"/>
        <w:jc w:val="both"/>
        <w:rPr>
          <w:rFonts w:ascii="Arial" w:eastAsia="Times New Roman" w:hAnsi="Arial" w:cs="Arial"/>
          <w:color w:val="222222"/>
          <w:sz w:val="24"/>
          <w:szCs w:val="24"/>
          <w:lang w:eastAsia="ru-RU"/>
        </w:rPr>
      </w:pPr>
      <w:r>
        <w:rPr>
          <w:rFonts w:ascii="Times New Roman" w:eastAsia="Times New Roman" w:hAnsi="Times New Roman" w:cs="Times New Roman"/>
          <w:color w:val="000000"/>
          <w:sz w:val="28"/>
          <w:szCs w:val="28"/>
          <w:lang w:eastAsia="ru-RU"/>
        </w:rPr>
        <w:t xml:space="preserve">Питание </w:t>
      </w:r>
      <w:r w:rsidR="00B51D6D" w:rsidRPr="009906EA">
        <w:rPr>
          <w:rFonts w:ascii="Times New Roman" w:eastAsia="Times New Roman" w:hAnsi="Times New Roman" w:cs="Times New Roman"/>
          <w:color w:val="000000"/>
          <w:sz w:val="28"/>
          <w:szCs w:val="28"/>
          <w:lang w:eastAsia="ru-RU"/>
        </w:rPr>
        <w:t xml:space="preserve"> должно быть разнообразным.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9906EA" w:rsidRPr="009906EA" w:rsidRDefault="009906EA" w:rsidP="00B51D6D">
      <w:pPr>
        <w:pStyle w:val="a6"/>
        <w:numPr>
          <w:ilvl w:val="0"/>
          <w:numId w:val="1"/>
        </w:numPr>
        <w:shd w:val="clear" w:color="auto" w:fill="FFFFFF"/>
        <w:spacing w:after="0" w:line="240" w:lineRule="auto"/>
        <w:jc w:val="both"/>
        <w:rPr>
          <w:rFonts w:ascii="Arial" w:eastAsia="Times New Roman" w:hAnsi="Arial" w:cs="Arial"/>
          <w:color w:val="222222"/>
          <w:sz w:val="24"/>
          <w:szCs w:val="24"/>
          <w:lang w:eastAsia="ru-RU"/>
        </w:rPr>
      </w:pPr>
      <w:r>
        <w:rPr>
          <w:rFonts w:ascii="Times New Roman" w:eastAsia="Times New Roman" w:hAnsi="Times New Roman" w:cs="Times New Roman"/>
          <w:color w:val="000000"/>
          <w:sz w:val="28"/>
          <w:szCs w:val="28"/>
          <w:lang w:eastAsia="ru-RU"/>
        </w:rPr>
        <w:t>П</w:t>
      </w:r>
      <w:r w:rsidR="00B51D6D" w:rsidRPr="009906EA">
        <w:rPr>
          <w:rFonts w:ascii="Times New Roman" w:eastAsia="Times New Roman" w:hAnsi="Times New Roman" w:cs="Times New Roman"/>
          <w:color w:val="000000"/>
          <w:sz w:val="28"/>
          <w:szCs w:val="28"/>
          <w:lang w:eastAsia="ru-RU"/>
        </w:rPr>
        <w:t>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9906EA" w:rsidRPr="009906EA" w:rsidRDefault="00B51D6D" w:rsidP="00B51D6D">
      <w:pPr>
        <w:pStyle w:val="a6"/>
        <w:numPr>
          <w:ilvl w:val="0"/>
          <w:numId w:val="1"/>
        </w:numPr>
        <w:shd w:val="clear" w:color="auto" w:fill="FFFFFF"/>
        <w:spacing w:after="0" w:line="240" w:lineRule="auto"/>
        <w:jc w:val="both"/>
        <w:rPr>
          <w:rFonts w:ascii="Arial" w:eastAsia="Times New Roman" w:hAnsi="Arial" w:cs="Arial"/>
          <w:color w:val="222222"/>
          <w:sz w:val="24"/>
          <w:szCs w:val="24"/>
          <w:lang w:eastAsia="ru-RU"/>
        </w:rPr>
      </w:pPr>
      <w:r w:rsidRPr="009906EA">
        <w:rPr>
          <w:rFonts w:ascii="Times New Roman" w:eastAsia="Times New Roman" w:hAnsi="Times New Roman" w:cs="Times New Roman"/>
          <w:color w:val="000000"/>
          <w:sz w:val="28"/>
          <w:szCs w:val="28"/>
          <w:lang w:eastAsia="ru-RU"/>
        </w:rPr>
        <w:lastRenderedPageBreak/>
        <w:t xml:space="preserve">Не стоит исключать сахар, соль при приготовлении пищи, иначе дети </w:t>
      </w:r>
      <w:proofErr w:type="gramStart"/>
      <w:r w:rsidRPr="009906EA">
        <w:rPr>
          <w:rFonts w:ascii="Times New Roman" w:eastAsia="Times New Roman" w:hAnsi="Times New Roman" w:cs="Times New Roman"/>
          <w:color w:val="000000"/>
          <w:sz w:val="28"/>
          <w:szCs w:val="28"/>
          <w:lang w:eastAsia="ru-RU"/>
        </w:rPr>
        <w:t>откажутся</w:t>
      </w:r>
      <w:proofErr w:type="gramEnd"/>
      <w:r w:rsidRPr="009906EA">
        <w:rPr>
          <w:rFonts w:ascii="Times New Roman" w:eastAsia="Times New Roman" w:hAnsi="Times New Roman" w:cs="Times New Roman"/>
          <w:color w:val="000000"/>
          <w:sz w:val="28"/>
          <w:szCs w:val="28"/>
          <w:lang w:eastAsia="ru-RU"/>
        </w:rPr>
        <w:t xml:space="preserve">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9906EA" w:rsidRPr="009906EA" w:rsidRDefault="009906EA" w:rsidP="00B51D6D">
      <w:pPr>
        <w:pStyle w:val="a6"/>
        <w:numPr>
          <w:ilvl w:val="0"/>
          <w:numId w:val="1"/>
        </w:numPr>
        <w:shd w:val="clear" w:color="auto" w:fill="FFFFFF"/>
        <w:spacing w:after="0" w:line="240" w:lineRule="auto"/>
        <w:jc w:val="both"/>
        <w:rPr>
          <w:rFonts w:ascii="Arial" w:eastAsia="Times New Roman" w:hAnsi="Arial" w:cs="Arial"/>
          <w:color w:val="222222"/>
          <w:sz w:val="24"/>
          <w:szCs w:val="24"/>
          <w:lang w:eastAsia="ru-RU"/>
        </w:rPr>
      </w:pPr>
      <w:r>
        <w:rPr>
          <w:rFonts w:ascii="Times New Roman" w:eastAsia="Times New Roman" w:hAnsi="Times New Roman" w:cs="Times New Roman"/>
          <w:color w:val="000000"/>
          <w:sz w:val="28"/>
          <w:szCs w:val="28"/>
          <w:lang w:eastAsia="ru-RU"/>
        </w:rPr>
        <w:t>Д</w:t>
      </w:r>
      <w:r w:rsidR="00B51D6D" w:rsidRPr="009906EA">
        <w:rPr>
          <w:rFonts w:ascii="Times New Roman" w:eastAsia="Times New Roman" w:hAnsi="Times New Roman" w:cs="Times New Roman"/>
          <w:color w:val="000000"/>
          <w:sz w:val="28"/>
          <w:szCs w:val="28"/>
          <w:lang w:eastAsia="ru-RU"/>
        </w:rPr>
        <w:t>ля сбалансированного и полноценного питания необходимо ежедневно включать в детский рацион молочные продукты, фрукты и овощи.</w:t>
      </w:r>
    </w:p>
    <w:p w:rsidR="009906EA" w:rsidRPr="009906EA" w:rsidRDefault="009906EA" w:rsidP="009906EA">
      <w:pPr>
        <w:pStyle w:val="a6"/>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9906EA">
        <w:rPr>
          <w:rFonts w:ascii="Times New Roman" w:eastAsia="Times New Roman" w:hAnsi="Times New Roman" w:cs="Times New Roman"/>
          <w:sz w:val="28"/>
          <w:szCs w:val="28"/>
          <w:lang w:eastAsia="ru-RU"/>
        </w:rPr>
        <w:t>Важно</w:t>
      </w:r>
      <w:r w:rsidR="00B51D6D" w:rsidRPr="009906EA">
        <w:rPr>
          <w:rFonts w:ascii="Times New Roman" w:eastAsia="Times New Roman" w:hAnsi="Times New Roman" w:cs="Times New Roman"/>
          <w:sz w:val="28"/>
          <w:szCs w:val="28"/>
          <w:lang w:eastAsia="ru-RU"/>
        </w:rPr>
        <w:t> </w:t>
      </w:r>
      <w:r w:rsidR="00B51D6D" w:rsidRPr="009906EA">
        <w:rPr>
          <w:rFonts w:ascii="Times New Roman" w:eastAsia="Times New Roman" w:hAnsi="Times New Roman" w:cs="Times New Roman"/>
          <w:color w:val="000000"/>
          <w:sz w:val="28"/>
          <w:szCs w:val="28"/>
          <w:lang w:eastAsia="ru-RU"/>
        </w:rPr>
        <w:t>соблюдать режим питания. Перерыв между приемами пищи должен составлять не более 3–4 часов и не менее полутора часов.</w:t>
      </w:r>
      <w:r w:rsidR="00B51D6D" w:rsidRPr="009906EA">
        <w:rPr>
          <w:rFonts w:ascii="Times New Roman" w:eastAsia="Times New Roman" w:hAnsi="Times New Roman" w:cs="Times New Roman"/>
          <w:color w:val="000000"/>
          <w:sz w:val="28"/>
          <w:szCs w:val="28"/>
          <w:lang w:eastAsia="ru-RU"/>
        </w:rPr>
        <w:br/>
      </w:r>
    </w:p>
    <w:p w:rsidR="00B51D6D" w:rsidRPr="008D2144" w:rsidRDefault="00B51D6D" w:rsidP="009906EA">
      <w:pPr>
        <w:pStyle w:val="a6"/>
        <w:shd w:val="clear" w:color="auto" w:fill="FFFFFF"/>
        <w:spacing w:after="0" w:line="240" w:lineRule="auto"/>
        <w:jc w:val="both"/>
        <w:rPr>
          <w:rFonts w:ascii="Arial" w:eastAsia="Times New Roman" w:hAnsi="Arial" w:cs="Arial"/>
          <w:sz w:val="21"/>
          <w:szCs w:val="21"/>
          <w:lang w:eastAsia="ru-RU"/>
        </w:rPr>
      </w:pPr>
      <w:r w:rsidRPr="00B51D6D">
        <w:rPr>
          <w:rFonts w:ascii="Times New Roman" w:eastAsia="Times New Roman" w:hAnsi="Times New Roman" w:cs="Times New Roman"/>
          <w:sz w:val="28"/>
          <w:szCs w:val="28"/>
          <w:lang w:eastAsia="ru-RU"/>
        </w:rPr>
        <w:t>Рациональное питание – необходимое у</w:t>
      </w:r>
      <w:bookmarkStart w:id="0" w:name="_GoBack"/>
      <w:bookmarkEnd w:id="0"/>
      <w:r w:rsidRPr="00B51D6D">
        <w:rPr>
          <w:rFonts w:ascii="Times New Roman" w:eastAsia="Times New Roman" w:hAnsi="Times New Roman" w:cs="Times New Roman"/>
          <w:sz w:val="28"/>
          <w:szCs w:val="28"/>
          <w:lang w:eastAsia="ru-RU"/>
        </w:rPr>
        <w:t>словие гармоничного роста, физического и нервно-психического развития ребенка, устойчивости к действию инфекций и других неблаго</w:t>
      </w:r>
      <w:r w:rsidR="009906EA" w:rsidRPr="008D2144">
        <w:rPr>
          <w:rFonts w:ascii="Times New Roman" w:eastAsia="Times New Roman" w:hAnsi="Times New Roman" w:cs="Times New Roman"/>
          <w:sz w:val="28"/>
          <w:szCs w:val="28"/>
          <w:lang w:eastAsia="ru-RU"/>
        </w:rPr>
        <w:t>приятных факторов внешней среды. Соблюдаем гигиену: п</w:t>
      </w:r>
      <w:r w:rsidRPr="008D2144">
        <w:rPr>
          <w:rFonts w:ascii="Times New Roman" w:eastAsia="Times New Roman" w:hAnsi="Times New Roman" w:cs="Times New Roman"/>
          <w:bCs/>
          <w:sz w:val="28"/>
          <w:szCs w:val="28"/>
          <w:lang w:eastAsia="ru-RU"/>
        </w:rPr>
        <w:t>осле окончания еды малыша нужно научить полоскать рот.</w:t>
      </w:r>
    </w:p>
    <w:p w:rsidR="00B51D6D" w:rsidRPr="00B51D6D" w:rsidRDefault="008D2144" w:rsidP="00E73517">
      <w:pPr>
        <w:pStyle w:val="a3"/>
        <w:shd w:val="clear" w:color="auto" w:fill="FFFFFF"/>
        <w:tabs>
          <w:tab w:val="left" w:pos="6060"/>
        </w:tabs>
        <w:spacing w:before="0" w:beforeAutospacing="0" w:after="150" w:afterAutospacing="0"/>
        <w:rPr>
          <w:b/>
          <w:color w:val="1F497D" w:themeColor="text2"/>
          <w:sz w:val="28"/>
          <w:szCs w:val="28"/>
        </w:rPr>
      </w:pPr>
      <w:r>
        <w:rPr>
          <w:noProof/>
          <w:color w:val="000000"/>
          <w:sz w:val="28"/>
          <w:szCs w:val="28"/>
        </w:rPr>
        <w:drawing>
          <wp:anchor distT="0" distB="0" distL="114300" distR="114300" simplePos="0" relativeHeight="251658240" behindDoc="1" locked="0" layoutInCell="1" allowOverlap="1" wp14:anchorId="1EC51DF3" wp14:editId="0B1ABA63">
            <wp:simplePos x="0" y="0"/>
            <wp:positionH relativeFrom="column">
              <wp:posOffset>-603886</wp:posOffset>
            </wp:positionH>
            <wp:positionV relativeFrom="paragraph">
              <wp:posOffset>3206269</wp:posOffset>
            </wp:positionV>
            <wp:extent cx="5648325" cy="3340581"/>
            <wp:effectExtent l="0" t="0" r="0" b="0"/>
            <wp:wrapNone/>
            <wp:docPr id="1" name="Рисунок 1" descr="C:\Users\anna6\Desktop\консультации ясли\8ee6547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6\Desktop\консультации ясли\8ee6547e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9942" cy="3347452"/>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Pr>
          <w:b/>
          <w:noProof/>
          <w:color w:val="1F497D" w:themeColor="text2"/>
          <w:sz w:val="28"/>
          <w:szCs w:val="28"/>
        </w:rPr>
        <w:drawing>
          <wp:anchor distT="0" distB="0" distL="114300" distR="114300" simplePos="0" relativeHeight="251659264" behindDoc="1" locked="0" layoutInCell="1" allowOverlap="1" wp14:anchorId="336E971B" wp14:editId="34A7A72C">
            <wp:simplePos x="0" y="0"/>
            <wp:positionH relativeFrom="column">
              <wp:posOffset>1369060</wp:posOffset>
            </wp:positionH>
            <wp:positionV relativeFrom="paragraph">
              <wp:posOffset>155575</wp:posOffset>
            </wp:positionV>
            <wp:extent cx="3568065" cy="3514725"/>
            <wp:effectExtent l="0" t="0" r="0" b="9525"/>
            <wp:wrapTight wrapText="bothSides">
              <wp:wrapPolygon edited="0">
                <wp:start x="0" y="0"/>
                <wp:lineTo x="0" y="21541"/>
                <wp:lineTo x="21450" y="21541"/>
                <wp:lineTo x="21450" y="0"/>
                <wp:lineTo x="0" y="0"/>
              </wp:wrapPolygon>
            </wp:wrapTight>
            <wp:docPr id="2" name="Рисунок 2" descr="C:\Users\anna6\Desktop\консультации ясли\5-к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6\Desktop\консультации ясли\5-ко-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065"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517">
        <w:rPr>
          <w:rFonts w:ascii="Arial" w:hAnsi="Arial" w:cs="Arial"/>
          <w:color w:val="000000"/>
          <w:sz w:val="21"/>
          <w:szCs w:val="21"/>
        </w:rPr>
        <w:tab/>
      </w:r>
    </w:p>
    <w:sectPr w:rsidR="00B51D6D" w:rsidRPr="00B51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8C7"/>
    <w:multiLevelType w:val="hybridMultilevel"/>
    <w:tmpl w:val="1ABA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08"/>
    <w:rsid w:val="004F0908"/>
    <w:rsid w:val="0087198B"/>
    <w:rsid w:val="008D2144"/>
    <w:rsid w:val="009906EA"/>
    <w:rsid w:val="00B51D6D"/>
    <w:rsid w:val="00E73517"/>
    <w:rsid w:val="00F9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D6D"/>
    <w:rPr>
      <w:b/>
      <w:bCs/>
    </w:rPr>
  </w:style>
  <w:style w:type="character" w:styleId="a5">
    <w:name w:val="Emphasis"/>
    <w:basedOn w:val="a0"/>
    <w:uiPriority w:val="20"/>
    <w:qFormat/>
    <w:rsid w:val="00B51D6D"/>
    <w:rPr>
      <w:i/>
      <w:iCs/>
    </w:rPr>
  </w:style>
  <w:style w:type="paragraph" w:styleId="a6">
    <w:name w:val="List Paragraph"/>
    <w:basedOn w:val="a"/>
    <w:uiPriority w:val="34"/>
    <w:qFormat/>
    <w:rsid w:val="009906EA"/>
    <w:pPr>
      <w:ind w:left="720"/>
      <w:contextualSpacing/>
    </w:pPr>
  </w:style>
  <w:style w:type="paragraph" w:styleId="a7">
    <w:name w:val="Balloon Text"/>
    <w:basedOn w:val="a"/>
    <w:link w:val="a8"/>
    <w:uiPriority w:val="99"/>
    <w:semiHidden/>
    <w:unhideWhenUsed/>
    <w:rsid w:val="00E735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D6D"/>
    <w:rPr>
      <w:b/>
      <w:bCs/>
    </w:rPr>
  </w:style>
  <w:style w:type="character" w:styleId="a5">
    <w:name w:val="Emphasis"/>
    <w:basedOn w:val="a0"/>
    <w:uiPriority w:val="20"/>
    <w:qFormat/>
    <w:rsid w:val="00B51D6D"/>
    <w:rPr>
      <w:i/>
      <w:iCs/>
    </w:rPr>
  </w:style>
  <w:style w:type="paragraph" w:styleId="a6">
    <w:name w:val="List Paragraph"/>
    <w:basedOn w:val="a"/>
    <w:uiPriority w:val="34"/>
    <w:qFormat/>
    <w:rsid w:val="009906EA"/>
    <w:pPr>
      <w:ind w:left="720"/>
      <w:contextualSpacing/>
    </w:pPr>
  </w:style>
  <w:style w:type="paragraph" w:styleId="a7">
    <w:name w:val="Balloon Text"/>
    <w:basedOn w:val="a"/>
    <w:link w:val="a8"/>
    <w:uiPriority w:val="99"/>
    <w:semiHidden/>
    <w:unhideWhenUsed/>
    <w:rsid w:val="00E735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2263">
      <w:bodyDiv w:val="1"/>
      <w:marLeft w:val="0"/>
      <w:marRight w:val="0"/>
      <w:marTop w:val="0"/>
      <w:marBottom w:val="0"/>
      <w:divBdr>
        <w:top w:val="none" w:sz="0" w:space="0" w:color="auto"/>
        <w:left w:val="none" w:sz="0" w:space="0" w:color="auto"/>
        <w:bottom w:val="none" w:sz="0" w:space="0" w:color="auto"/>
        <w:right w:val="none" w:sz="0" w:space="0" w:color="auto"/>
      </w:divBdr>
    </w:div>
    <w:div w:id="1179077148">
      <w:bodyDiv w:val="1"/>
      <w:marLeft w:val="0"/>
      <w:marRight w:val="0"/>
      <w:marTop w:val="0"/>
      <w:marBottom w:val="0"/>
      <w:divBdr>
        <w:top w:val="none" w:sz="0" w:space="0" w:color="auto"/>
        <w:left w:val="none" w:sz="0" w:space="0" w:color="auto"/>
        <w:bottom w:val="none" w:sz="0" w:space="0" w:color="auto"/>
        <w:right w:val="none" w:sz="0" w:space="0" w:color="auto"/>
      </w:divBdr>
    </w:div>
    <w:div w:id="14885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anna6</dc:creator>
  <cp:keywords/>
  <dc:description/>
  <cp:lastModifiedBy>anna6</cp:lastModifiedBy>
  <cp:revision>4</cp:revision>
  <dcterms:created xsi:type="dcterms:W3CDTF">2024-03-22T15:40:00Z</dcterms:created>
  <dcterms:modified xsi:type="dcterms:W3CDTF">2024-03-22T16:05:00Z</dcterms:modified>
</cp:coreProperties>
</file>