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5D3" w:rsidRPr="009B3511" w:rsidRDefault="006135D3" w:rsidP="006135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48"/>
        </w:rPr>
      </w:pPr>
      <w:r w:rsidRPr="009B3511">
        <w:rPr>
          <w:rFonts w:ascii="Times New Roman" w:eastAsia="Times New Roman" w:hAnsi="Times New Roman" w:cs="Times New Roman"/>
          <w:bCs/>
          <w:color w:val="000000"/>
          <w:sz w:val="48"/>
          <w:szCs w:val="48"/>
        </w:rPr>
        <w:t>Тема: «</w:t>
      </w:r>
      <w:r w:rsidRPr="009B3511">
        <w:rPr>
          <w:rFonts w:ascii="Times New Roman" w:hAnsi="Times New Roman" w:cs="Times New Roman"/>
          <w:sz w:val="48"/>
          <w:szCs w:val="48"/>
        </w:rPr>
        <w:t>Нейропсихологические игры как средство развития речи детей старшего дошкольного возраста»</w:t>
      </w:r>
    </w:p>
    <w:p w:rsidR="00E12F95" w:rsidRPr="00E12F95" w:rsidRDefault="00E12F95" w:rsidP="00E12F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12F95">
        <w:rPr>
          <w:rFonts w:ascii="Times New Roman" w:eastAsia="Times New Roman" w:hAnsi="Times New Roman" w:cs="Times New Roman"/>
          <w:color w:val="000000"/>
          <w:sz w:val="28"/>
          <w:szCs w:val="28"/>
        </w:rPr>
        <w:t>Межполушарное взаимодействие – это особый механизм объединения левого и правого полушария в единую интегративную, целостно работающую систему. Развитие межполушарных связей построено на упражнениях и играх, в ходе которых задействованы оба полушария мозга. Одним из вариантов межполушарного взаимодействия является работа двумя руками одновременно, в процессе чего активизируются оба полушария, и формируется сразу несколько навыков: согласованность движений рук и согласованность движений глаз. А если мы параллельно отрабатываем и правильное произношение звука – то еще и согласованность языка.</w:t>
      </w:r>
    </w:p>
    <w:p w:rsidR="00E12F95" w:rsidRPr="00E12F95" w:rsidRDefault="00E12F95" w:rsidP="00E12F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Основоположник отечественной нейропсихологии Александр Романович </w:t>
      </w:r>
      <w:proofErr w:type="spellStart"/>
      <w:r w:rsidRPr="00E12F95">
        <w:rPr>
          <w:rFonts w:ascii="Times New Roman" w:eastAsia="Times New Roman" w:hAnsi="Times New Roman" w:cs="Times New Roman"/>
          <w:color w:val="000000"/>
          <w:sz w:val="28"/>
          <w:szCs w:val="28"/>
        </w:rPr>
        <w:t>Лурия</w:t>
      </w:r>
      <w:proofErr w:type="spellEnd"/>
      <w:r w:rsidRPr="00E12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отмечал, что высшие психические функции возникают на основе относительно элементарных моторных и сенсорных процессов.</w:t>
      </w:r>
    </w:p>
    <w:p w:rsidR="00E12F95" w:rsidRPr="00E12F95" w:rsidRDefault="00E12F95" w:rsidP="00E12F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12F95">
        <w:rPr>
          <w:rFonts w:ascii="Times New Roman" w:eastAsia="Times New Roman" w:hAnsi="Times New Roman" w:cs="Times New Roman"/>
          <w:color w:val="000000"/>
          <w:sz w:val="28"/>
          <w:szCs w:val="28"/>
        </w:rPr>
        <w:t>Нейропсихологи</w:t>
      </w:r>
      <w:proofErr w:type="spellEnd"/>
      <w:r w:rsidRPr="00E12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утверждают, что нарушение межполушарного взаимодействия у детей в дальнейшем является одной из причин недостатков речи, чтения и письма.</w:t>
      </w:r>
    </w:p>
    <w:p w:rsidR="00E12F95" w:rsidRPr="00E12F95" w:rsidRDefault="00E12F95" w:rsidP="00E12F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F95">
        <w:rPr>
          <w:rFonts w:ascii="Times New Roman" w:eastAsia="Times New Roman" w:hAnsi="Times New Roman" w:cs="Times New Roman"/>
          <w:color w:val="000000"/>
          <w:sz w:val="28"/>
          <w:szCs w:val="28"/>
        </w:rPr>
        <w:t> В настоящее время актуальным является использование нейропсихологического подхода в развитии детей дошкольного возраста.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12F95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 подход основывается на последних современных исследованиях в области физиологии, и нейропсихологии, в которых рассматриваются пути коррекции психического развития детей.</w:t>
      </w:r>
    </w:p>
    <w:p w:rsidR="00E12F95" w:rsidRPr="00E12F95" w:rsidRDefault="00E12F95" w:rsidP="00E12F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Эффективность </w:t>
      </w:r>
      <w:proofErr w:type="spellStart"/>
      <w:r w:rsidRPr="00E12F95">
        <w:rPr>
          <w:rFonts w:ascii="Times New Roman" w:eastAsia="Times New Roman" w:hAnsi="Times New Roman" w:cs="Times New Roman"/>
          <w:color w:val="000000"/>
          <w:sz w:val="28"/>
          <w:szCs w:val="28"/>
        </w:rPr>
        <w:t>нейроигр</w:t>
      </w:r>
      <w:proofErr w:type="spellEnd"/>
      <w:r w:rsidRPr="00E12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состоит в том, что они </w:t>
      </w:r>
      <w:proofErr w:type="gramStart"/>
      <w:r w:rsidRPr="00E12F95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</w:t>
      </w:r>
      <w:proofErr w:type="gramEnd"/>
      <w:r w:rsidRPr="00E12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прежде всего </w:t>
      </w:r>
      <w:proofErr w:type="spellStart"/>
      <w:r w:rsidRPr="00E12F95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здоровьесберегающей</w:t>
      </w:r>
      <w:proofErr w:type="spellEnd"/>
      <w:r w:rsidRPr="00E12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технологией, способствуют развитию всех психических процессов. Посредством применения </w:t>
      </w:r>
      <w:proofErr w:type="spellStart"/>
      <w:r w:rsidRPr="00E12F95">
        <w:rPr>
          <w:rFonts w:ascii="Times New Roman" w:eastAsia="Times New Roman" w:hAnsi="Times New Roman" w:cs="Times New Roman"/>
          <w:color w:val="000000"/>
          <w:sz w:val="28"/>
          <w:szCs w:val="28"/>
        </w:rPr>
        <w:t>нейроигр</w:t>
      </w:r>
      <w:proofErr w:type="spellEnd"/>
      <w:r w:rsidRPr="00E12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замечено улучшение когнитивного развития дошкольников.</w:t>
      </w:r>
    </w:p>
    <w:p w:rsidR="00E12F95" w:rsidRPr="00E12F95" w:rsidRDefault="00E12F95" w:rsidP="00E12F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12F95">
        <w:rPr>
          <w:rFonts w:ascii="Times New Roman" w:eastAsia="Times New Roman" w:hAnsi="Times New Roman" w:cs="Times New Roman"/>
          <w:color w:val="000000"/>
          <w:sz w:val="28"/>
          <w:szCs w:val="28"/>
        </w:rPr>
        <w:t>Нейроигры</w:t>
      </w:r>
      <w:proofErr w:type="spellEnd"/>
      <w:r w:rsidRPr="00E12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способствуют улучшению всех психических процессов ребенка </w:t>
      </w:r>
      <w:r w:rsidRPr="00E12F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(внимания, памяти, мышления, речи и др.)</w:t>
      </w:r>
      <w:r w:rsidRPr="00E12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 же развитию его эмоционально-волевой сферы. Улучшение мозгового кровообращения, развитие новых нейронных связей в коре головного мозга, приводит к повышению </w:t>
      </w:r>
      <w:proofErr w:type="spellStart"/>
      <w:r w:rsidRPr="00E12F95">
        <w:rPr>
          <w:rFonts w:ascii="Times New Roman" w:eastAsia="Times New Roman" w:hAnsi="Times New Roman" w:cs="Times New Roman"/>
          <w:color w:val="000000"/>
          <w:sz w:val="28"/>
          <w:szCs w:val="28"/>
        </w:rPr>
        <w:t>стрессоустойчивости</w:t>
      </w:r>
      <w:proofErr w:type="spellEnd"/>
      <w:r w:rsidRPr="00E12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12F9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обучаемости</w:t>
      </w:r>
      <w:proofErr w:type="spellEnd"/>
      <w:r w:rsidRPr="00E12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12F95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адаптированности</w:t>
      </w:r>
      <w:proofErr w:type="spellEnd"/>
      <w:r w:rsidRPr="00E12F95">
        <w:rPr>
          <w:rFonts w:ascii="Times New Roman" w:eastAsia="Times New Roman" w:hAnsi="Times New Roman" w:cs="Times New Roman"/>
          <w:color w:val="000000"/>
          <w:sz w:val="28"/>
          <w:szCs w:val="28"/>
        </w:rPr>
        <w:t>, снижению конфликтности, возбудимости.</w:t>
      </w:r>
    </w:p>
    <w:p w:rsidR="00E12F95" w:rsidRPr="00E12F95" w:rsidRDefault="00E12F95" w:rsidP="00E12F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Можно выделить цели и задачи использования </w:t>
      </w:r>
      <w:proofErr w:type="spellStart"/>
      <w:r w:rsidRPr="00E12F95">
        <w:rPr>
          <w:rFonts w:ascii="Times New Roman" w:eastAsia="Times New Roman" w:hAnsi="Times New Roman" w:cs="Times New Roman"/>
          <w:color w:val="000000"/>
          <w:sz w:val="28"/>
          <w:szCs w:val="28"/>
        </w:rPr>
        <w:t>нейроигр</w:t>
      </w:r>
      <w:proofErr w:type="spellEnd"/>
      <w:r w:rsidRPr="00E12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работе с детьми дошкольного возраста.</w:t>
      </w:r>
    </w:p>
    <w:p w:rsidR="00E12F95" w:rsidRPr="00E12F95" w:rsidRDefault="00E12F95" w:rsidP="00E12F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F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Цель:</w:t>
      </w:r>
      <w:r w:rsidRPr="00E12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создание условий для интеллектуального, психомоторного развития детей.</w:t>
      </w:r>
    </w:p>
    <w:p w:rsidR="00E12F95" w:rsidRPr="00E12F95" w:rsidRDefault="00E12F95" w:rsidP="00E12F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E12F95" w:rsidRPr="00E12F95" w:rsidRDefault="00E12F95" w:rsidP="00E12F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F95">
        <w:rPr>
          <w:rFonts w:ascii="Times New Roman" w:eastAsia="Times New Roman" w:hAnsi="Times New Roman" w:cs="Times New Roman"/>
          <w:color w:val="000000"/>
          <w:sz w:val="28"/>
          <w:szCs w:val="28"/>
        </w:rPr>
        <w:t>стимулирование и запуск речевых процессов</w:t>
      </w:r>
    </w:p>
    <w:p w:rsidR="00E12F95" w:rsidRPr="00E12F95" w:rsidRDefault="00E12F95" w:rsidP="00E12F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F9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когнитивных способностей</w:t>
      </w:r>
    </w:p>
    <w:p w:rsidR="00E12F95" w:rsidRPr="00E12F95" w:rsidRDefault="00E12F95" w:rsidP="00E12F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F9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познавательной сферы</w:t>
      </w:r>
    </w:p>
    <w:p w:rsidR="00E12F95" w:rsidRPr="00E12F95" w:rsidRDefault="00E12F95" w:rsidP="00E12F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снятие </w:t>
      </w:r>
      <w:proofErr w:type="spellStart"/>
      <w:r w:rsidRPr="00E12F95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психоэмоционального</w:t>
      </w:r>
      <w:proofErr w:type="spellEnd"/>
      <w:r w:rsidRPr="00E12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напряжения.</w:t>
      </w:r>
    </w:p>
    <w:p w:rsidR="00E12F95" w:rsidRPr="00E12F95" w:rsidRDefault="00E12F95" w:rsidP="00E12F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Некоторые игры осуществляются на балансировочной доске с использованием игр на удержание равновесия. Также используются игры на </w:t>
      </w:r>
      <w:proofErr w:type="spellStart"/>
      <w:r w:rsidRPr="00E12F95">
        <w:rPr>
          <w:rFonts w:ascii="Times New Roman" w:eastAsia="Times New Roman" w:hAnsi="Times New Roman" w:cs="Times New Roman"/>
          <w:color w:val="000000"/>
          <w:sz w:val="28"/>
          <w:szCs w:val="28"/>
        </w:rPr>
        <w:t>бабуте</w:t>
      </w:r>
      <w:proofErr w:type="spellEnd"/>
      <w:r w:rsidRPr="00E12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 </w:t>
      </w:r>
      <w:proofErr w:type="spellStart"/>
      <w:r w:rsidRPr="00E12F95">
        <w:rPr>
          <w:rFonts w:ascii="Times New Roman" w:eastAsia="Times New Roman" w:hAnsi="Times New Roman" w:cs="Times New Roman"/>
          <w:color w:val="000000"/>
          <w:sz w:val="28"/>
          <w:szCs w:val="28"/>
        </w:rPr>
        <w:t>фитболмячами</w:t>
      </w:r>
      <w:proofErr w:type="spellEnd"/>
      <w:r w:rsidRPr="00E12F9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12F95" w:rsidRPr="00E12F95" w:rsidRDefault="00E12F95" w:rsidP="00E12F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проведения этих </w:t>
      </w:r>
      <w:proofErr w:type="spellStart"/>
      <w:r w:rsidRPr="00E12F95">
        <w:rPr>
          <w:rFonts w:ascii="Times New Roman" w:eastAsia="Times New Roman" w:hAnsi="Times New Roman" w:cs="Times New Roman"/>
          <w:color w:val="000000"/>
          <w:sz w:val="28"/>
          <w:szCs w:val="28"/>
        </w:rPr>
        <w:t>нейроигр</w:t>
      </w:r>
      <w:proofErr w:type="spellEnd"/>
      <w:r w:rsidRPr="00E12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следует придерживаться следующих педагогических условий организации:</w:t>
      </w:r>
    </w:p>
    <w:p w:rsidR="00E12F95" w:rsidRPr="00E12F95" w:rsidRDefault="00E12F95" w:rsidP="00E12F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F95">
        <w:rPr>
          <w:rFonts w:ascii="Times New Roman" w:eastAsia="Times New Roman" w:hAnsi="Times New Roman" w:cs="Times New Roman"/>
          <w:color w:val="000000"/>
          <w:sz w:val="28"/>
          <w:szCs w:val="28"/>
        </w:rPr>
        <w:t>игры проводятся на коврике, чтобы в случае падения ребенка, оно было безопасным</w:t>
      </w:r>
    </w:p>
    <w:p w:rsidR="00E12F95" w:rsidRPr="00E12F95" w:rsidRDefault="00E12F95" w:rsidP="00E12F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F95">
        <w:rPr>
          <w:rFonts w:ascii="Times New Roman" w:eastAsia="Times New Roman" w:hAnsi="Times New Roman" w:cs="Times New Roman"/>
          <w:color w:val="000000"/>
          <w:sz w:val="28"/>
          <w:szCs w:val="28"/>
        </w:rPr>
        <w:t>игры проводятся босиком для воздействия на стопы ребенка</w:t>
      </w:r>
    </w:p>
    <w:p w:rsidR="00E12F95" w:rsidRPr="00E12F95" w:rsidRDefault="00E12F95" w:rsidP="00E12F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F9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игрой проводится инструктаж по технике безопасности</w:t>
      </w:r>
    </w:p>
    <w:p w:rsidR="00E12F95" w:rsidRPr="00E12F95" w:rsidRDefault="00E12F95" w:rsidP="00E12F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F9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использует сюрпризный или соревновательный момент, чтобы заинтересовать детей игрой</w:t>
      </w:r>
    </w:p>
    <w:p w:rsidR="00E12F95" w:rsidRPr="00E12F95" w:rsidRDefault="00E12F95" w:rsidP="00E12F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F9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знакомит детей с правилами игры и ее значением</w:t>
      </w:r>
    </w:p>
    <w:p w:rsidR="00E12F95" w:rsidRPr="00E12F95" w:rsidRDefault="00E12F95" w:rsidP="00E12F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F95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игры воспитатель хвалит детей, отмечает их заслуги</w:t>
      </w:r>
    </w:p>
    <w:p w:rsidR="00E12F95" w:rsidRPr="00E12F95" w:rsidRDefault="00E12F95" w:rsidP="00E12F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F95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важно, чтобы игра приносила детям удовольствие.</w:t>
      </w:r>
    </w:p>
    <w:p w:rsidR="00E12F95" w:rsidRPr="00E12F95" w:rsidRDefault="00E12F95" w:rsidP="00E12F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12F95">
        <w:rPr>
          <w:rFonts w:ascii="Times New Roman" w:eastAsia="Times New Roman" w:hAnsi="Times New Roman" w:cs="Times New Roman"/>
          <w:color w:val="000000"/>
          <w:sz w:val="28"/>
          <w:szCs w:val="28"/>
        </w:rPr>
        <w:t>Нейроигры</w:t>
      </w:r>
      <w:proofErr w:type="spellEnd"/>
      <w:r w:rsidRPr="00E12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значительно улучшают интеллектуальные, коммуникативные, познавательные и поведенческие процессы у детей дошкольного возраста.</w:t>
      </w:r>
    </w:p>
    <w:p w:rsidR="00E12F95" w:rsidRPr="00E12F95" w:rsidRDefault="00E12F95" w:rsidP="00E12F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12F95">
        <w:rPr>
          <w:rFonts w:ascii="Times New Roman" w:eastAsia="Times New Roman" w:hAnsi="Times New Roman" w:cs="Times New Roman"/>
          <w:color w:val="000000"/>
          <w:sz w:val="28"/>
          <w:szCs w:val="28"/>
        </w:rPr>
        <w:t>Нейроигры</w:t>
      </w:r>
      <w:proofErr w:type="spellEnd"/>
      <w:r w:rsidRPr="00E12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развивают у детей психические способности, помогают максимально активизировать заложенные в ребенке природные задатки, раскрыть их.</w:t>
      </w:r>
    </w:p>
    <w:p w:rsidR="00E12F95" w:rsidRPr="00E12F95" w:rsidRDefault="00E12F95" w:rsidP="00E12F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 </w:t>
      </w:r>
      <w:proofErr w:type="spellStart"/>
      <w:r w:rsidRPr="00E12F95">
        <w:rPr>
          <w:rFonts w:ascii="Times New Roman" w:eastAsia="Times New Roman" w:hAnsi="Times New Roman" w:cs="Times New Roman"/>
          <w:color w:val="000000"/>
          <w:sz w:val="28"/>
          <w:szCs w:val="28"/>
        </w:rPr>
        <w:t>нейроигр</w:t>
      </w:r>
      <w:proofErr w:type="spellEnd"/>
      <w:r w:rsidRPr="00E12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время утренней или бодрящей гимнастики поможет улучшить ряд физических навыков, в частности выполнение симметричных и асимметричных движений, соблюдение равновесия, подвижность плечевого пояса, ловкость рук и кистей. Дошкольники учатся сидеть прямо и не испытывать при этом дискомфорт, становятся более ловкими.</w:t>
      </w:r>
    </w:p>
    <w:p w:rsidR="00E12F95" w:rsidRPr="00E12F95" w:rsidRDefault="00E12F95" w:rsidP="00E12F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Замечено, что использование </w:t>
      </w:r>
      <w:proofErr w:type="spellStart"/>
      <w:r w:rsidRPr="00E12F95">
        <w:rPr>
          <w:rFonts w:ascii="Times New Roman" w:eastAsia="Times New Roman" w:hAnsi="Times New Roman" w:cs="Times New Roman"/>
          <w:color w:val="000000"/>
          <w:sz w:val="28"/>
          <w:szCs w:val="28"/>
        </w:rPr>
        <w:t>нейроигр</w:t>
      </w:r>
      <w:proofErr w:type="spellEnd"/>
      <w:r w:rsidRPr="00E12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способствует улучшению концентрации внимания, </w:t>
      </w:r>
      <w:proofErr w:type="spellStart"/>
      <w:r w:rsidRPr="00E12F9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обучаемости</w:t>
      </w:r>
      <w:proofErr w:type="spellEnd"/>
      <w:r w:rsidRPr="00E12F95">
        <w:rPr>
          <w:rFonts w:ascii="Times New Roman" w:eastAsia="Times New Roman" w:hAnsi="Times New Roman" w:cs="Times New Roman"/>
          <w:color w:val="000000"/>
          <w:sz w:val="28"/>
          <w:szCs w:val="28"/>
        </w:rPr>
        <w:t>, развитию памяти, интеллектуальных способностей, улучшение мелкой моторики, пространственного восприятия и воображения.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12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Необходимо обеспечить вовлечение родителей в воспитательно-образовательный процесс, познакомить их с особенностями </w:t>
      </w:r>
      <w:r w:rsidRPr="00E12F9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нейропсихологического подхода, провести ряд консультаций, мастер-классов по обучению родителей </w:t>
      </w:r>
      <w:proofErr w:type="spellStart"/>
      <w:r w:rsidRPr="00E12F95">
        <w:rPr>
          <w:rFonts w:ascii="Times New Roman" w:eastAsia="Times New Roman" w:hAnsi="Times New Roman" w:cs="Times New Roman"/>
          <w:color w:val="000000"/>
          <w:sz w:val="28"/>
          <w:szCs w:val="28"/>
        </w:rPr>
        <w:t>нейроиграм</w:t>
      </w:r>
      <w:proofErr w:type="spellEnd"/>
      <w:r w:rsidRPr="00E12F9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12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образом, использование </w:t>
      </w:r>
      <w:proofErr w:type="spellStart"/>
      <w:r w:rsidRPr="00E12F95">
        <w:rPr>
          <w:rFonts w:ascii="Times New Roman" w:eastAsia="Times New Roman" w:hAnsi="Times New Roman" w:cs="Times New Roman"/>
          <w:color w:val="000000"/>
          <w:sz w:val="28"/>
          <w:szCs w:val="28"/>
        </w:rPr>
        <w:t>нейроигр</w:t>
      </w:r>
      <w:proofErr w:type="spellEnd"/>
      <w:r w:rsidRPr="00E12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практике работы с детьми дошкольного возраста оправдано и способствует развитию личности дошкольника.</w:t>
      </w:r>
    </w:p>
    <w:p w:rsidR="00E12F95" w:rsidRDefault="00E12F95" w:rsidP="00E12F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2F95" w:rsidRPr="00E12F95" w:rsidRDefault="00E12F95" w:rsidP="00E12F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F95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литературы</w:t>
      </w:r>
    </w:p>
    <w:p w:rsidR="00E12F95" w:rsidRPr="00E12F95" w:rsidRDefault="00E12F95" w:rsidP="00E12F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F95">
        <w:rPr>
          <w:rFonts w:ascii="Times New Roman" w:eastAsia="Times New Roman" w:hAnsi="Times New Roman" w:cs="Times New Roman"/>
          <w:color w:val="000000"/>
          <w:sz w:val="28"/>
          <w:szCs w:val="28"/>
        </w:rPr>
        <w:t>1. Сиротюк А.Л. </w:t>
      </w:r>
      <w:r w:rsidRPr="00E12F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«Нейропсихологическое и психофизиологическое сопровождение обучения»</w:t>
      </w:r>
      <w:r w:rsidRPr="00E12F95">
        <w:rPr>
          <w:rFonts w:ascii="Times New Roman" w:eastAsia="Times New Roman" w:hAnsi="Times New Roman" w:cs="Times New Roman"/>
          <w:color w:val="000000"/>
          <w:sz w:val="28"/>
          <w:szCs w:val="28"/>
        </w:rPr>
        <w:t>. Москва, 2003 год</w:t>
      </w:r>
    </w:p>
    <w:p w:rsidR="00E12F95" w:rsidRPr="00E12F95" w:rsidRDefault="00E12F95" w:rsidP="00E12F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Сазонов В. Ф., Кириллова Л. П., </w:t>
      </w:r>
      <w:proofErr w:type="spellStart"/>
      <w:r w:rsidRPr="00E12F95">
        <w:rPr>
          <w:rFonts w:ascii="Times New Roman" w:eastAsia="Times New Roman" w:hAnsi="Times New Roman" w:cs="Times New Roman"/>
          <w:color w:val="000000"/>
          <w:sz w:val="28"/>
          <w:szCs w:val="28"/>
        </w:rPr>
        <w:t>Мосунов</w:t>
      </w:r>
      <w:proofErr w:type="spellEnd"/>
      <w:r w:rsidRPr="00E12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О, П. </w:t>
      </w:r>
      <w:proofErr w:type="spellStart"/>
      <w:r w:rsidRPr="00E12F95">
        <w:rPr>
          <w:rFonts w:ascii="Times New Roman" w:eastAsia="Times New Roman" w:hAnsi="Times New Roman" w:cs="Times New Roman"/>
          <w:color w:val="000000"/>
          <w:sz w:val="28"/>
          <w:szCs w:val="28"/>
        </w:rPr>
        <w:t>Кинезиологическая</w:t>
      </w:r>
      <w:proofErr w:type="spellEnd"/>
      <w:r w:rsidRPr="00E12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гимнастика против стрессов: Учебно-методическое пособие / РГПУ. Рязань, 2012.</w:t>
      </w:r>
    </w:p>
    <w:p w:rsidR="00E12F95" w:rsidRPr="00E12F95" w:rsidRDefault="00E12F95" w:rsidP="00E12F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F95">
        <w:rPr>
          <w:rFonts w:ascii="Times New Roman" w:eastAsia="Times New Roman" w:hAnsi="Times New Roman" w:cs="Times New Roman"/>
          <w:color w:val="000000"/>
          <w:sz w:val="28"/>
          <w:szCs w:val="28"/>
        </w:rPr>
        <w:t>4. Сиротюк А. Л. Упражнения для психомоторного развития дошкольников: Практическое пособие. М.: АРКТИ, 2014.</w:t>
      </w:r>
    </w:p>
    <w:p w:rsidR="00E12F95" w:rsidRPr="00E12F95" w:rsidRDefault="00E12F95" w:rsidP="00E12F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F95">
        <w:rPr>
          <w:rFonts w:ascii="Times New Roman" w:eastAsia="Times New Roman" w:hAnsi="Times New Roman" w:cs="Times New Roman"/>
          <w:color w:val="000000"/>
          <w:sz w:val="28"/>
          <w:szCs w:val="28"/>
        </w:rPr>
        <w:t>6. Хомская Е.Д. Нейропсихология. Москва, 1987 год</w:t>
      </w:r>
    </w:p>
    <w:p w:rsidR="00E12F95" w:rsidRPr="00E12F95" w:rsidRDefault="00E12F95" w:rsidP="00E12F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F95">
        <w:rPr>
          <w:rFonts w:ascii="Times New Roman" w:eastAsia="Times New Roman" w:hAnsi="Times New Roman" w:cs="Times New Roman"/>
          <w:color w:val="000000"/>
          <w:sz w:val="28"/>
          <w:szCs w:val="28"/>
        </w:rPr>
        <w:t>7. Цветкова Л.С. </w:t>
      </w:r>
      <w:r w:rsidRPr="00E12F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«Методика нейропсихологической диагностики детей»</w:t>
      </w:r>
      <w:r w:rsidRPr="00E12F95">
        <w:rPr>
          <w:rFonts w:ascii="Times New Roman" w:eastAsia="Times New Roman" w:hAnsi="Times New Roman" w:cs="Times New Roman"/>
          <w:color w:val="000000"/>
          <w:sz w:val="28"/>
          <w:szCs w:val="28"/>
        </w:rPr>
        <w:t>. Москва, 2000 г.</w:t>
      </w:r>
    </w:p>
    <w:p w:rsidR="00E12F95" w:rsidRPr="00E12F95" w:rsidRDefault="00E12F95" w:rsidP="00E12F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12F95">
        <w:rPr>
          <w:rFonts w:ascii="Times New Roman" w:eastAsia="Times New Roman" w:hAnsi="Times New Roman" w:cs="Times New Roman"/>
          <w:color w:val="000000"/>
          <w:sz w:val="28"/>
          <w:szCs w:val="28"/>
        </w:rPr>
        <w:t>Нейроигры</w:t>
      </w:r>
      <w:proofErr w:type="spellEnd"/>
    </w:p>
    <w:p w:rsidR="00E12F95" w:rsidRPr="00E12F95" w:rsidRDefault="00E12F95" w:rsidP="00E12F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F95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рекомендовать следующие игры: на балансировочной доске:</w:t>
      </w:r>
    </w:p>
    <w:p w:rsidR="00E12F95" w:rsidRPr="00E12F95" w:rsidRDefault="00E12F95" w:rsidP="00E12F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F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«Поймай арбуз»</w:t>
      </w:r>
      <w:r w:rsidRPr="00E12F95">
        <w:rPr>
          <w:rFonts w:ascii="Times New Roman" w:eastAsia="Times New Roman" w:hAnsi="Times New Roman" w:cs="Times New Roman"/>
          <w:color w:val="000000"/>
          <w:sz w:val="28"/>
          <w:szCs w:val="28"/>
        </w:rPr>
        <w:t>: подбрасывание большого мяча</w:t>
      </w:r>
    </w:p>
    <w:p w:rsidR="00E12F95" w:rsidRPr="00E12F95" w:rsidRDefault="00E12F95" w:rsidP="00E12F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F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«Расколи кокос»</w:t>
      </w:r>
      <w:r w:rsidRPr="00E12F95">
        <w:rPr>
          <w:rFonts w:ascii="Times New Roman" w:eastAsia="Times New Roman" w:hAnsi="Times New Roman" w:cs="Times New Roman"/>
          <w:color w:val="000000"/>
          <w:sz w:val="28"/>
          <w:szCs w:val="28"/>
        </w:rPr>
        <w:t>: отбивание большого мяча от пола</w:t>
      </w:r>
    </w:p>
    <w:p w:rsidR="00E12F95" w:rsidRPr="00E12F95" w:rsidRDefault="00E12F95" w:rsidP="00E12F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F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«Пойма яйцо и не разбей»</w:t>
      </w:r>
      <w:r w:rsidRPr="00E12F95">
        <w:rPr>
          <w:rFonts w:ascii="Times New Roman" w:eastAsia="Times New Roman" w:hAnsi="Times New Roman" w:cs="Times New Roman"/>
          <w:color w:val="000000"/>
          <w:sz w:val="28"/>
          <w:szCs w:val="28"/>
        </w:rPr>
        <w:t>: подбрасывание маленького резинового мяча</w:t>
      </w:r>
    </w:p>
    <w:p w:rsidR="00E12F95" w:rsidRPr="00E12F95" w:rsidRDefault="00E12F95" w:rsidP="00E12F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F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«Жонглер»</w:t>
      </w:r>
      <w:r w:rsidRPr="00E12F95">
        <w:rPr>
          <w:rFonts w:ascii="Times New Roman" w:eastAsia="Times New Roman" w:hAnsi="Times New Roman" w:cs="Times New Roman"/>
          <w:color w:val="000000"/>
          <w:sz w:val="28"/>
          <w:szCs w:val="28"/>
        </w:rPr>
        <w:t> перебрасывание маленького</w:t>
      </w:r>
    </w:p>
    <w:p w:rsidR="00E12F95" w:rsidRPr="00E12F95" w:rsidRDefault="00E12F95" w:rsidP="00E12F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F95">
        <w:rPr>
          <w:rFonts w:ascii="Times New Roman" w:eastAsia="Times New Roman" w:hAnsi="Times New Roman" w:cs="Times New Roman"/>
          <w:color w:val="000000"/>
          <w:sz w:val="28"/>
          <w:szCs w:val="28"/>
        </w:rPr>
        <w:t>мяча с одной руки в другую;</w:t>
      </w:r>
    </w:p>
    <w:p w:rsidR="00E12F95" w:rsidRDefault="00E12F95" w:rsidP="00E12F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Приведем примеры </w:t>
      </w:r>
      <w:proofErr w:type="gramStart"/>
      <w:r w:rsidRPr="00E12F95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следующих</w:t>
      </w:r>
      <w:proofErr w:type="gramEnd"/>
      <w:r w:rsidRPr="00E12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подвижных </w:t>
      </w:r>
      <w:proofErr w:type="spellStart"/>
      <w:r w:rsidRPr="00E12F95">
        <w:rPr>
          <w:rFonts w:ascii="Times New Roman" w:eastAsia="Times New Roman" w:hAnsi="Times New Roman" w:cs="Times New Roman"/>
          <w:color w:val="000000"/>
          <w:sz w:val="28"/>
          <w:szCs w:val="28"/>
        </w:rPr>
        <w:t>нейроигр</w:t>
      </w:r>
      <w:proofErr w:type="spellEnd"/>
      <w:r w:rsidRPr="00E12F9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12F95" w:rsidRPr="00E12F95" w:rsidRDefault="00E12F95" w:rsidP="00E12F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F95">
        <w:rPr>
          <w:rFonts w:ascii="Times New Roman" w:eastAsia="Times New Roman" w:hAnsi="Times New Roman" w:cs="Times New Roman"/>
          <w:color w:val="000000"/>
          <w:sz w:val="28"/>
          <w:szCs w:val="28"/>
        </w:rPr>
        <w:t>Игра </w:t>
      </w:r>
      <w:r w:rsidRPr="00E12F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«По камушкам»</w:t>
      </w:r>
      <w:r w:rsidRPr="00E12F95">
        <w:rPr>
          <w:rFonts w:ascii="Times New Roman" w:eastAsia="Times New Roman" w:hAnsi="Times New Roman" w:cs="Times New Roman"/>
          <w:color w:val="000000"/>
          <w:sz w:val="28"/>
          <w:szCs w:val="28"/>
        </w:rPr>
        <w:t>. На ковре раскладываются морские гладкие камни и карточки. Дети двигаются по кругу, наступая на камушек и карточку под речитатив:</w:t>
      </w:r>
    </w:p>
    <w:p w:rsidR="00E12F95" w:rsidRPr="00E12F95" w:rsidRDefault="00E12F95" w:rsidP="00E12F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F95">
        <w:rPr>
          <w:rFonts w:ascii="Times New Roman" w:eastAsia="Times New Roman" w:hAnsi="Times New Roman" w:cs="Times New Roman"/>
          <w:color w:val="000000"/>
          <w:sz w:val="28"/>
          <w:szCs w:val="28"/>
        </w:rPr>
        <w:t>Мы по камушкам пойдем,</w:t>
      </w:r>
    </w:p>
    <w:p w:rsidR="00E12F95" w:rsidRPr="00E12F95" w:rsidRDefault="00E12F95" w:rsidP="00E12F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F95">
        <w:rPr>
          <w:rFonts w:ascii="Times New Roman" w:eastAsia="Times New Roman" w:hAnsi="Times New Roman" w:cs="Times New Roman"/>
          <w:color w:val="000000"/>
          <w:sz w:val="28"/>
          <w:szCs w:val="28"/>
        </w:rPr>
        <w:t>Гладкий камушек возьмем.</w:t>
      </w:r>
    </w:p>
    <w:p w:rsidR="00E12F95" w:rsidRPr="00E12F95" w:rsidRDefault="00E12F95" w:rsidP="00E12F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F95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ребенок берет тот камушек, на который наступил.</w:t>
      </w:r>
    </w:p>
    <w:p w:rsidR="00E12F95" w:rsidRPr="00E12F95" w:rsidRDefault="00E12F95" w:rsidP="00E12F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F9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Мы по камушкам пойдем,</w:t>
      </w:r>
    </w:p>
    <w:p w:rsidR="00E12F95" w:rsidRPr="00E12F95" w:rsidRDefault="00E12F95" w:rsidP="00E12F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F95">
        <w:rPr>
          <w:rFonts w:ascii="Times New Roman" w:eastAsia="Times New Roman" w:hAnsi="Times New Roman" w:cs="Times New Roman"/>
          <w:color w:val="000000"/>
          <w:sz w:val="28"/>
          <w:szCs w:val="28"/>
        </w:rPr>
        <w:t>И сюрприз себе возьмем.</w:t>
      </w:r>
    </w:p>
    <w:p w:rsidR="00E12F95" w:rsidRPr="00E12F95" w:rsidRDefault="00E12F95" w:rsidP="00E12F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F95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ребенок берет ту карточку, на которую наступил. На карточках могут быть изображены фрукты, овощи, игрушки.</w:t>
      </w:r>
    </w:p>
    <w:p w:rsidR="00E12F95" w:rsidRPr="00E12F95" w:rsidRDefault="00E12F95" w:rsidP="00E12F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F95">
        <w:rPr>
          <w:rFonts w:ascii="Times New Roman" w:eastAsia="Times New Roman" w:hAnsi="Times New Roman" w:cs="Times New Roman"/>
          <w:color w:val="000000"/>
          <w:sz w:val="28"/>
          <w:szCs w:val="28"/>
        </w:rPr>
        <w:t>В конце игры педагог спрашивает, кто больше всего нашел овощей, фруктов или камней.</w:t>
      </w:r>
    </w:p>
    <w:p w:rsidR="00E12F95" w:rsidRPr="00E12F95" w:rsidRDefault="00E12F95" w:rsidP="00E12F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F95">
        <w:rPr>
          <w:rFonts w:ascii="Times New Roman" w:eastAsia="Times New Roman" w:hAnsi="Times New Roman" w:cs="Times New Roman"/>
          <w:color w:val="000000"/>
          <w:sz w:val="28"/>
          <w:szCs w:val="28"/>
        </w:rPr>
        <w:t>Игра </w:t>
      </w:r>
      <w:r w:rsidRPr="00E12F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«Передай письмо слону»</w:t>
      </w:r>
      <w:r w:rsidRPr="00E12F9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12F95" w:rsidRPr="00E12F95" w:rsidRDefault="00E12F95" w:rsidP="00E12F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F95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выполнении игры, воспитатель предлагает детям встать в круг и изобразить слона: ухо плотно прижать к плечу, вытянуть одну руку, как хобот слона, и начать рисовать ею восьмерку. Воспитатель держит в своей руке-хоботе письмо и сообщает: </w:t>
      </w:r>
      <w:r w:rsidRPr="00E12F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«Мама слон пишет письмо своему слоненку Олечке»</w:t>
      </w:r>
      <w:r w:rsidRPr="00E12F95">
        <w:rPr>
          <w:rFonts w:ascii="Times New Roman" w:eastAsia="Times New Roman" w:hAnsi="Times New Roman" w:cs="Times New Roman"/>
          <w:color w:val="000000"/>
          <w:sz w:val="28"/>
          <w:szCs w:val="28"/>
        </w:rPr>
        <w:t>. Затем письмо передается по кругу от </w:t>
      </w:r>
      <w:r w:rsidRPr="00E12F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«слона к слону»</w:t>
      </w:r>
      <w:r w:rsidRPr="00E12F95">
        <w:rPr>
          <w:rFonts w:ascii="Times New Roman" w:eastAsia="Times New Roman" w:hAnsi="Times New Roman" w:cs="Times New Roman"/>
          <w:color w:val="000000"/>
          <w:sz w:val="28"/>
          <w:szCs w:val="28"/>
        </w:rPr>
        <w:t> таким способом. Это одно из наиболее эффективных упражнений </w:t>
      </w:r>
      <w:r w:rsidRPr="00E12F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«Гимнастики мозга»</w:t>
      </w:r>
      <w:r w:rsidRPr="00E12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которые разработал Пол </w:t>
      </w:r>
      <w:proofErr w:type="spellStart"/>
      <w:r w:rsidRPr="00E12F95">
        <w:rPr>
          <w:rFonts w:ascii="Times New Roman" w:eastAsia="Times New Roman" w:hAnsi="Times New Roman" w:cs="Times New Roman"/>
          <w:color w:val="000000"/>
          <w:sz w:val="28"/>
          <w:szCs w:val="28"/>
        </w:rPr>
        <w:t>Деннисон</w:t>
      </w:r>
      <w:proofErr w:type="spellEnd"/>
      <w:r w:rsidRPr="00E12F95">
        <w:rPr>
          <w:rFonts w:ascii="Times New Roman" w:eastAsia="Times New Roman" w:hAnsi="Times New Roman" w:cs="Times New Roman"/>
          <w:color w:val="000000"/>
          <w:sz w:val="28"/>
          <w:szCs w:val="28"/>
        </w:rPr>
        <w:t>. Оно активизирует и балансирует всю целостную систему организма </w:t>
      </w:r>
      <w:r w:rsidRPr="00E12F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«интеллект – тело»</w:t>
      </w:r>
      <w:r w:rsidRPr="00E12F95">
        <w:rPr>
          <w:rFonts w:ascii="Times New Roman" w:eastAsia="Times New Roman" w:hAnsi="Times New Roman" w:cs="Times New Roman"/>
          <w:color w:val="000000"/>
          <w:sz w:val="28"/>
          <w:szCs w:val="28"/>
        </w:rPr>
        <w:t>, улучшает у детей концентрацию внимания.</w:t>
      </w:r>
    </w:p>
    <w:p w:rsidR="00E12F95" w:rsidRPr="00E12F95" w:rsidRDefault="00E12F95" w:rsidP="00E12F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F95">
        <w:rPr>
          <w:rFonts w:ascii="Times New Roman" w:eastAsia="Times New Roman" w:hAnsi="Times New Roman" w:cs="Times New Roman"/>
          <w:color w:val="000000"/>
          <w:sz w:val="28"/>
          <w:szCs w:val="28"/>
        </w:rPr>
        <w:t>Игра </w:t>
      </w:r>
      <w:r w:rsidRPr="00E12F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«Полоса препятствий»</w:t>
      </w:r>
      <w:r w:rsidRPr="00E12F95">
        <w:rPr>
          <w:rFonts w:ascii="Times New Roman" w:eastAsia="Times New Roman" w:hAnsi="Times New Roman" w:cs="Times New Roman"/>
          <w:color w:val="000000"/>
          <w:sz w:val="28"/>
          <w:szCs w:val="28"/>
        </w:rPr>
        <w:t>. Для этой игры необходимо подготовить отпечатки ладоней и ступней, которые раскладываются в две линии. Затем дети строятся в две колонны. Проходят препятствие, наступая руками и ногами на отпечатки. Можно использовать соревновательный момент, проводить игру по типу веселых стартов.</w:t>
      </w:r>
    </w:p>
    <w:p w:rsidR="00E12F95" w:rsidRPr="00E12F95" w:rsidRDefault="00E12F95" w:rsidP="00E12F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F95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Среди игр малой подвижности хорошо использовать русскую народную игру </w:t>
      </w:r>
      <w:r w:rsidRPr="00E12F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«Ладушки»</w:t>
      </w:r>
      <w:r w:rsidRPr="00E12F95">
        <w:rPr>
          <w:rFonts w:ascii="Times New Roman" w:eastAsia="Times New Roman" w:hAnsi="Times New Roman" w:cs="Times New Roman"/>
          <w:color w:val="000000"/>
          <w:sz w:val="28"/>
          <w:szCs w:val="28"/>
        </w:rPr>
        <w:t>, в которую играют по парам. Вначале при обучении этой игре применяется упрощенный вариант: на раз – хлопок своими ладонями друг об друга, на два – хлопок о ладони друга. По мере усвоения навыка игра усложняется: на раз – хлопок своими ладонями друг об друга, на два – хлопок правой ладони о правую ладонь друга, на три – хлопок своими ладонями друг об друга, на четыре — хлопок левой ладони о левую ладонь друга, на пять игра повторяется. Можно использовать речитатив Кони-кони-кони, сидели на балконе». Замечено, что такая игра дается детям не сразу, но по мере ее освоения, дети начинают очень хорошо в ней ориентироваться, у них улучшается не только ловкость и координация, но и развиваются мыслительные процессы.</w:t>
      </w:r>
    </w:p>
    <w:p w:rsidR="00E12F95" w:rsidRPr="00E12F95" w:rsidRDefault="00E12F95" w:rsidP="00E12F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F95">
        <w:rPr>
          <w:rFonts w:ascii="Times New Roman" w:eastAsia="Times New Roman" w:hAnsi="Times New Roman" w:cs="Times New Roman"/>
          <w:color w:val="000000"/>
          <w:sz w:val="28"/>
          <w:szCs w:val="28"/>
        </w:rPr>
        <w:t>Игра </w:t>
      </w:r>
      <w:r w:rsidRPr="00E12F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«Цапля»</w:t>
      </w:r>
      <w:r w:rsidRPr="00E12F95">
        <w:rPr>
          <w:rFonts w:ascii="Times New Roman" w:eastAsia="Times New Roman" w:hAnsi="Times New Roman" w:cs="Times New Roman"/>
          <w:color w:val="000000"/>
          <w:sz w:val="28"/>
          <w:szCs w:val="28"/>
        </w:rPr>
        <w:t>. Все дети двигаются по коврику босиком. По команде </w:t>
      </w:r>
      <w:r w:rsidRPr="00E12F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«Цапля»</w:t>
      </w:r>
      <w:r w:rsidRPr="00E12F95">
        <w:rPr>
          <w:rFonts w:ascii="Times New Roman" w:eastAsia="Times New Roman" w:hAnsi="Times New Roman" w:cs="Times New Roman"/>
          <w:color w:val="000000"/>
          <w:sz w:val="28"/>
          <w:szCs w:val="28"/>
        </w:rPr>
        <w:t> дети должны встать одной стопой на деревянный брусочек, другую согнуть в колене, прижать к ноге и замереть. Водящий медленно обходит детей, замечает того, кто пошелохнется.</w:t>
      </w:r>
    </w:p>
    <w:p w:rsidR="00E12F95" w:rsidRPr="00E12F95" w:rsidRDefault="00E12F95" w:rsidP="00E12F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F9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Такая игра эффективно воздействует на стопу. Осуществляется ее </w:t>
      </w:r>
      <w:proofErr w:type="spellStart"/>
      <w:r w:rsidRPr="00E12F9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самомассаж</w:t>
      </w:r>
      <w:proofErr w:type="spellEnd"/>
      <w:r w:rsidRPr="00E12F95">
        <w:rPr>
          <w:rFonts w:ascii="Times New Roman" w:eastAsia="Times New Roman" w:hAnsi="Times New Roman" w:cs="Times New Roman"/>
          <w:color w:val="000000"/>
          <w:sz w:val="28"/>
          <w:szCs w:val="28"/>
        </w:rPr>
        <w:t>. Игра способствует активизации подвижности стопы, суставов и пальцев ног.</w:t>
      </w:r>
    </w:p>
    <w:p w:rsidR="00E12F95" w:rsidRPr="00E12F95" w:rsidRDefault="00E12F95" w:rsidP="00E12F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F95">
        <w:rPr>
          <w:rFonts w:ascii="Times New Roman" w:eastAsia="Times New Roman" w:hAnsi="Times New Roman" w:cs="Times New Roman"/>
          <w:color w:val="000000"/>
          <w:sz w:val="28"/>
          <w:szCs w:val="28"/>
        </w:rPr>
        <w:t>Игра </w:t>
      </w:r>
      <w:r w:rsidRPr="00E12F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«Орел»</w:t>
      </w:r>
      <w:r w:rsidRPr="00E12F95">
        <w:rPr>
          <w:rFonts w:ascii="Times New Roman" w:eastAsia="Times New Roman" w:hAnsi="Times New Roman" w:cs="Times New Roman"/>
          <w:color w:val="000000"/>
          <w:sz w:val="28"/>
          <w:szCs w:val="28"/>
        </w:rPr>
        <w:t>. Все дети гуляют по коврику босиком. По команде </w:t>
      </w:r>
      <w:r w:rsidRPr="00E12F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«орлы замрите»</w:t>
      </w:r>
      <w:r w:rsidRPr="00E12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дети должны встать на одну ногу, другую закинуть на колено, присесть в </w:t>
      </w:r>
      <w:proofErr w:type="spellStart"/>
      <w:r w:rsidRPr="00E12F95">
        <w:rPr>
          <w:rFonts w:ascii="Times New Roman" w:eastAsia="Times New Roman" w:hAnsi="Times New Roman" w:cs="Times New Roman"/>
          <w:color w:val="000000"/>
          <w:sz w:val="28"/>
          <w:szCs w:val="28"/>
        </w:rPr>
        <w:t>полуприсед</w:t>
      </w:r>
      <w:proofErr w:type="spellEnd"/>
      <w:r w:rsidRPr="00E12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переплести руки перед собой. Поза напоминает позу орла из йоги. Водящий медленно обходит детей, замечает того, кто пошелохнется. Этот игрок становится водящим.</w:t>
      </w:r>
    </w:p>
    <w:p w:rsidR="00E12F95" w:rsidRPr="00E12F95" w:rsidRDefault="00E12F95" w:rsidP="00E12F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Дидактические </w:t>
      </w:r>
      <w:proofErr w:type="spellStart"/>
      <w:r w:rsidRPr="00E12F95">
        <w:rPr>
          <w:rFonts w:ascii="Times New Roman" w:eastAsia="Times New Roman" w:hAnsi="Times New Roman" w:cs="Times New Roman"/>
          <w:color w:val="000000"/>
          <w:sz w:val="28"/>
          <w:szCs w:val="28"/>
        </w:rPr>
        <w:t>нейроигры</w:t>
      </w:r>
      <w:proofErr w:type="spellEnd"/>
    </w:p>
    <w:p w:rsidR="00E12F95" w:rsidRPr="00E12F95" w:rsidRDefault="00E12F95" w:rsidP="00E12F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F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«Прищепки»</w:t>
      </w:r>
      <w:r w:rsidRPr="00E12F95">
        <w:rPr>
          <w:rFonts w:ascii="Times New Roman" w:eastAsia="Times New Roman" w:hAnsi="Times New Roman" w:cs="Times New Roman"/>
          <w:color w:val="000000"/>
          <w:sz w:val="28"/>
          <w:szCs w:val="28"/>
        </w:rPr>
        <w:t>. Игра проводится с цветными прищепками, которые необходимо собирать двумя руками. Левая рука, например, собирает желтые прищепки, а правая, красные.</w:t>
      </w:r>
    </w:p>
    <w:p w:rsidR="00E12F95" w:rsidRPr="00E12F95" w:rsidRDefault="00E12F95" w:rsidP="00E12F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F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«Лабиринты»</w:t>
      </w:r>
      <w:r w:rsidRPr="00E12F95">
        <w:rPr>
          <w:rFonts w:ascii="Times New Roman" w:eastAsia="Times New Roman" w:hAnsi="Times New Roman" w:cs="Times New Roman"/>
          <w:color w:val="000000"/>
          <w:sz w:val="28"/>
          <w:szCs w:val="28"/>
        </w:rPr>
        <w:t>. Игра представляет собой поле, на которую наклеен шнурок, необходимо левой и правой рукой одновременно двигаться по лабиринтам.</w:t>
      </w:r>
    </w:p>
    <w:p w:rsidR="00E12F95" w:rsidRPr="00E12F95" w:rsidRDefault="00E12F95" w:rsidP="00E12F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F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«Кристаллы»</w:t>
      </w:r>
      <w:r w:rsidRPr="00E12F95">
        <w:rPr>
          <w:rFonts w:ascii="Times New Roman" w:eastAsia="Times New Roman" w:hAnsi="Times New Roman" w:cs="Times New Roman"/>
          <w:color w:val="000000"/>
          <w:sz w:val="28"/>
          <w:szCs w:val="28"/>
        </w:rPr>
        <w:t>. Игра представляет собой большое поле </w:t>
      </w:r>
      <w:r w:rsidRPr="00E12F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(45 на 45 см.)</w:t>
      </w:r>
      <w:r w:rsidRPr="00E12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 которое нанесены квадраты, указаны стрелочки и разложены цветные кристаллы. Играют два игрока. Они передвигают фишки от старта к финишу и собирают кристаллы. Для определения количества ходов используют кубик. При этом игрок должен </w:t>
      </w:r>
      <w:proofErr w:type="gramStart"/>
      <w:r w:rsidRPr="00E12F95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слух</w:t>
      </w:r>
      <w:proofErr w:type="gramEnd"/>
      <w:r w:rsidRPr="00E12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произнести, сколько ему клеток и в каком направлении нужно пройти. Например: </w:t>
      </w:r>
      <w:r w:rsidRPr="00E12F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«Три клетки прямо, повернуть на одну клетку налево и две клетки вверх»</w:t>
      </w:r>
      <w:r w:rsidRPr="00E12F95">
        <w:rPr>
          <w:rFonts w:ascii="Times New Roman" w:eastAsia="Times New Roman" w:hAnsi="Times New Roman" w:cs="Times New Roman"/>
          <w:color w:val="000000"/>
          <w:sz w:val="28"/>
          <w:szCs w:val="28"/>
        </w:rPr>
        <w:t>. Выигрывает тот, кто соберет больше кристаллов.</w:t>
      </w:r>
    </w:p>
    <w:p w:rsidR="003C40D9" w:rsidRDefault="003C40D9" w:rsidP="003C4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Нейропсихологические  игры  и приёмы</w:t>
      </w:r>
      <w:r w:rsidRPr="003C40D9">
        <w:rPr>
          <w:rFonts w:ascii="Times New Roman" w:hAnsi="Times New Roman" w:cs="Times New Roman"/>
          <w:sz w:val="28"/>
          <w:szCs w:val="28"/>
        </w:rPr>
        <w:t>, которые использую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C40D9">
        <w:rPr>
          <w:rFonts w:ascii="Times New Roman" w:hAnsi="Times New Roman" w:cs="Times New Roman"/>
          <w:sz w:val="28"/>
          <w:szCs w:val="28"/>
        </w:rPr>
        <w:t xml:space="preserve"> на индивидуальных и подгрупповых занятиях с детьми в коррекционной работе.</w:t>
      </w:r>
    </w:p>
    <w:p w:rsidR="003C40D9" w:rsidRDefault="003C40D9">
      <w:pPr>
        <w:rPr>
          <w:rFonts w:ascii="Times New Roman" w:hAnsi="Times New Roman" w:cs="Times New Roman"/>
          <w:sz w:val="28"/>
          <w:szCs w:val="28"/>
        </w:rPr>
      </w:pPr>
      <w:r w:rsidRPr="003C40D9">
        <w:rPr>
          <w:rFonts w:ascii="Times New Roman" w:hAnsi="Times New Roman" w:cs="Times New Roman"/>
          <w:sz w:val="28"/>
          <w:szCs w:val="28"/>
        </w:rPr>
        <w:t xml:space="preserve"> 1. Упражнения и игры с мячом (мяч – это самое универсальное оборудование) С мячом можно проводить игры и упражнения, как индивидуальные, парные, так и командные, общие. Они могут быть разными: кидать мяч двумя руками одновременно, как вперёд, так и назад (за спину) – просто, а можно в цель; подбрасывать и перекидывать одной рукой, а ловить другой; сбивать мишень; отбивать о стену – ловить, перепрыгивать через него и </w:t>
      </w:r>
      <w:proofErr w:type="spellStart"/>
      <w:r w:rsidRPr="003C40D9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3C40D9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3C40D9">
        <w:rPr>
          <w:rFonts w:ascii="Times New Roman" w:hAnsi="Times New Roman" w:cs="Times New Roman"/>
          <w:sz w:val="28"/>
          <w:szCs w:val="28"/>
        </w:rPr>
        <w:t xml:space="preserve"> и т.п. Мячи чем более разнообразных размеров, форм, фактур и веса вы используете, тем больше вы создаёте условий для развития ребёнка. </w:t>
      </w:r>
      <w:proofErr w:type="gramStart"/>
      <w:r w:rsidRPr="003C40D9">
        <w:rPr>
          <w:rFonts w:ascii="Times New Roman" w:hAnsi="Times New Roman" w:cs="Times New Roman"/>
          <w:sz w:val="28"/>
          <w:szCs w:val="28"/>
        </w:rPr>
        <w:t xml:space="preserve">При выполнении различных действий с мячами можно подключать речевое сопровождение, например, повторять автоматизирующий в речи слоги или ряд слогов/слов; подбирать признании предметов, действия, признаки времён года и т.д. в зависимости от того, что изучается по основной программа, согласно планированию коррекционной работы. </w:t>
      </w:r>
      <w:proofErr w:type="gramEnd"/>
    </w:p>
    <w:p w:rsidR="003C40D9" w:rsidRDefault="003C40D9">
      <w:pPr>
        <w:rPr>
          <w:rFonts w:ascii="Times New Roman" w:hAnsi="Times New Roman" w:cs="Times New Roman"/>
          <w:sz w:val="28"/>
          <w:szCs w:val="28"/>
        </w:rPr>
      </w:pPr>
      <w:r w:rsidRPr="003C40D9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Pr="003C40D9"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 w:rsidRPr="003C40D9">
        <w:rPr>
          <w:rFonts w:ascii="Times New Roman" w:hAnsi="Times New Roman" w:cs="Times New Roman"/>
          <w:sz w:val="28"/>
          <w:szCs w:val="28"/>
        </w:rPr>
        <w:t xml:space="preserve"> упражнения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40D9" w:rsidRDefault="003C40D9">
      <w:pPr>
        <w:rPr>
          <w:rFonts w:ascii="Times New Roman" w:hAnsi="Times New Roman" w:cs="Times New Roman"/>
          <w:sz w:val="28"/>
          <w:szCs w:val="28"/>
        </w:rPr>
      </w:pPr>
      <w:r w:rsidRPr="003C40D9">
        <w:rPr>
          <w:rFonts w:ascii="Times New Roman" w:hAnsi="Times New Roman" w:cs="Times New Roman"/>
          <w:sz w:val="28"/>
          <w:szCs w:val="28"/>
        </w:rPr>
        <w:t xml:space="preserve"> В начале комплекса </w:t>
      </w:r>
      <w:proofErr w:type="spellStart"/>
      <w:r w:rsidRPr="003C40D9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3C40D9">
        <w:rPr>
          <w:rFonts w:ascii="Times New Roman" w:hAnsi="Times New Roman" w:cs="Times New Roman"/>
          <w:sz w:val="28"/>
          <w:szCs w:val="28"/>
        </w:rPr>
        <w:t xml:space="preserve"> упражнений можно использовать одно – два </w:t>
      </w:r>
      <w:proofErr w:type="spellStart"/>
      <w:r w:rsidRPr="003C40D9">
        <w:rPr>
          <w:rFonts w:ascii="Times New Roman" w:hAnsi="Times New Roman" w:cs="Times New Roman"/>
          <w:sz w:val="28"/>
          <w:szCs w:val="28"/>
        </w:rPr>
        <w:t>кинезиологических</w:t>
      </w:r>
      <w:proofErr w:type="spellEnd"/>
      <w:r w:rsidRPr="003C40D9">
        <w:rPr>
          <w:rFonts w:ascii="Times New Roman" w:hAnsi="Times New Roman" w:cs="Times New Roman"/>
          <w:sz w:val="28"/>
          <w:szCs w:val="28"/>
        </w:rPr>
        <w:t xml:space="preserve"> упражнения и сопровождать их стихами. </w:t>
      </w:r>
    </w:p>
    <w:p w:rsidR="003C40D9" w:rsidRDefault="003C40D9">
      <w:pPr>
        <w:rPr>
          <w:rFonts w:ascii="Times New Roman" w:hAnsi="Times New Roman" w:cs="Times New Roman"/>
          <w:sz w:val="28"/>
          <w:szCs w:val="28"/>
        </w:rPr>
      </w:pPr>
      <w:r w:rsidRPr="003C40D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C40D9">
        <w:rPr>
          <w:rFonts w:ascii="Times New Roman" w:hAnsi="Times New Roman" w:cs="Times New Roman"/>
          <w:sz w:val="28"/>
          <w:szCs w:val="28"/>
        </w:rPr>
        <w:t>Нейрогимнастика</w:t>
      </w:r>
      <w:proofErr w:type="spellEnd"/>
      <w:proofErr w:type="gramStart"/>
      <w:r w:rsidRPr="003C4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C40D9" w:rsidRDefault="003C40D9">
      <w:pPr>
        <w:rPr>
          <w:rFonts w:ascii="Times New Roman" w:hAnsi="Times New Roman" w:cs="Times New Roman"/>
          <w:sz w:val="28"/>
          <w:szCs w:val="28"/>
        </w:rPr>
      </w:pPr>
      <w:r w:rsidRPr="003C40D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C40D9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3C40D9">
        <w:rPr>
          <w:rFonts w:ascii="Times New Roman" w:hAnsi="Times New Roman" w:cs="Times New Roman"/>
          <w:sz w:val="28"/>
          <w:szCs w:val="28"/>
        </w:rPr>
        <w:t xml:space="preserve"> упражнениях можно использовать разноименное поднимание ног и рук, а также задания для рук при выполнении привычных упражнений – при выполнении приседаний менять положение рук в определенном порядке на каждое приседание. Приступать к занятиям следует, постепенно включая по одному (или по два) простых задания, например, менять ведущую руку при выполнении упражнения. Данные упражнения использую в качестве </w:t>
      </w:r>
      <w:proofErr w:type="spellStart"/>
      <w:r w:rsidRPr="003C40D9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3C40D9">
        <w:rPr>
          <w:rFonts w:ascii="Times New Roman" w:hAnsi="Times New Roman" w:cs="Times New Roman"/>
          <w:sz w:val="28"/>
          <w:szCs w:val="28"/>
        </w:rPr>
        <w:t>.</w:t>
      </w:r>
    </w:p>
    <w:p w:rsidR="003C40D9" w:rsidRDefault="003C40D9">
      <w:pPr>
        <w:rPr>
          <w:rFonts w:ascii="Times New Roman" w:hAnsi="Times New Roman" w:cs="Times New Roman"/>
          <w:sz w:val="28"/>
          <w:szCs w:val="28"/>
        </w:rPr>
      </w:pPr>
      <w:r w:rsidRPr="003C40D9">
        <w:rPr>
          <w:rFonts w:ascii="Times New Roman" w:hAnsi="Times New Roman" w:cs="Times New Roman"/>
          <w:sz w:val="28"/>
          <w:szCs w:val="28"/>
        </w:rPr>
        <w:t xml:space="preserve"> 4. Игры с шариками </w:t>
      </w:r>
      <w:proofErr w:type="spellStart"/>
      <w:r w:rsidRPr="003C40D9"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 w:rsidRPr="003C40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40D9" w:rsidRDefault="003C40D9">
      <w:pPr>
        <w:rPr>
          <w:rFonts w:ascii="Times New Roman" w:hAnsi="Times New Roman" w:cs="Times New Roman"/>
          <w:sz w:val="28"/>
          <w:szCs w:val="28"/>
        </w:rPr>
      </w:pPr>
      <w:r w:rsidRPr="003C40D9">
        <w:rPr>
          <w:rFonts w:ascii="Times New Roman" w:hAnsi="Times New Roman" w:cs="Times New Roman"/>
          <w:sz w:val="28"/>
          <w:szCs w:val="28"/>
        </w:rPr>
        <w:t xml:space="preserve">5. Использование сенсорных мешочков. Перекладывание мешочков, согласно предлагаемым схемам с подключением речевого сопровождения. </w:t>
      </w:r>
    </w:p>
    <w:p w:rsidR="003C40D9" w:rsidRDefault="003C40D9">
      <w:pPr>
        <w:rPr>
          <w:rFonts w:ascii="Times New Roman" w:hAnsi="Times New Roman" w:cs="Times New Roman"/>
          <w:sz w:val="28"/>
          <w:szCs w:val="28"/>
        </w:rPr>
      </w:pPr>
      <w:r w:rsidRPr="003C40D9">
        <w:rPr>
          <w:rFonts w:ascii="Times New Roman" w:hAnsi="Times New Roman" w:cs="Times New Roman"/>
          <w:sz w:val="28"/>
          <w:szCs w:val="28"/>
        </w:rPr>
        <w:t xml:space="preserve">6. Рисование двумя руками. </w:t>
      </w:r>
    </w:p>
    <w:p w:rsidR="003C40D9" w:rsidRDefault="003C40D9">
      <w:pPr>
        <w:rPr>
          <w:rFonts w:ascii="Times New Roman" w:hAnsi="Times New Roman" w:cs="Times New Roman"/>
          <w:sz w:val="28"/>
          <w:szCs w:val="28"/>
        </w:rPr>
      </w:pPr>
      <w:r w:rsidRPr="003C40D9">
        <w:rPr>
          <w:rFonts w:ascii="Times New Roman" w:hAnsi="Times New Roman" w:cs="Times New Roman"/>
          <w:sz w:val="28"/>
          <w:szCs w:val="28"/>
        </w:rPr>
        <w:t xml:space="preserve">7. Работа с ритмами </w:t>
      </w:r>
      <w:proofErr w:type="spellStart"/>
      <w:r w:rsidRPr="003C40D9">
        <w:rPr>
          <w:rFonts w:ascii="Times New Roman" w:hAnsi="Times New Roman" w:cs="Times New Roman"/>
          <w:sz w:val="28"/>
          <w:szCs w:val="28"/>
        </w:rPr>
        <w:t>Прохлопывание</w:t>
      </w:r>
      <w:proofErr w:type="spellEnd"/>
      <w:r w:rsidRPr="003C40D9">
        <w:rPr>
          <w:rFonts w:ascii="Times New Roman" w:hAnsi="Times New Roman" w:cs="Times New Roman"/>
          <w:sz w:val="28"/>
          <w:szCs w:val="28"/>
        </w:rPr>
        <w:t xml:space="preserve"> ритмов по образцу. Развивает не только чувство ритма, но и умение повторять последовательность движений. </w:t>
      </w:r>
    </w:p>
    <w:p w:rsidR="003C40D9" w:rsidRDefault="003C40D9">
      <w:pPr>
        <w:rPr>
          <w:rFonts w:ascii="Times New Roman" w:hAnsi="Times New Roman" w:cs="Times New Roman"/>
          <w:sz w:val="28"/>
          <w:szCs w:val="28"/>
        </w:rPr>
      </w:pPr>
      <w:r w:rsidRPr="003C40D9">
        <w:rPr>
          <w:rFonts w:ascii="Times New Roman" w:hAnsi="Times New Roman" w:cs="Times New Roman"/>
          <w:sz w:val="28"/>
          <w:szCs w:val="28"/>
        </w:rPr>
        <w:t>8. «</w:t>
      </w:r>
      <w:proofErr w:type="spellStart"/>
      <w:r w:rsidRPr="003C40D9">
        <w:rPr>
          <w:rFonts w:ascii="Times New Roman" w:hAnsi="Times New Roman" w:cs="Times New Roman"/>
          <w:sz w:val="28"/>
          <w:szCs w:val="28"/>
        </w:rPr>
        <w:t>Нейроклассики</w:t>
      </w:r>
      <w:proofErr w:type="spellEnd"/>
      <w:r w:rsidRPr="003C40D9">
        <w:rPr>
          <w:rFonts w:ascii="Times New Roman" w:hAnsi="Times New Roman" w:cs="Times New Roman"/>
          <w:sz w:val="28"/>
          <w:szCs w:val="28"/>
        </w:rPr>
        <w:t xml:space="preserve">». Отличная, удивительная, веселая и динамичная игра на развитие концентрации внимания, памяти, крупной моторики, координации движений, также снимает стресс, депрессию и поднимает настроение. </w:t>
      </w:r>
    </w:p>
    <w:p w:rsidR="003C40D9" w:rsidRDefault="003C40D9">
      <w:pPr>
        <w:rPr>
          <w:rFonts w:ascii="Times New Roman" w:hAnsi="Times New Roman" w:cs="Times New Roman"/>
          <w:sz w:val="28"/>
          <w:szCs w:val="28"/>
        </w:rPr>
      </w:pPr>
      <w:r w:rsidRPr="003C40D9">
        <w:rPr>
          <w:rFonts w:ascii="Times New Roman" w:hAnsi="Times New Roman" w:cs="Times New Roman"/>
          <w:sz w:val="28"/>
          <w:szCs w:val="28"/>
        </w:rPr>
        <w:t xml:space="preserve">9. Игры с использованием массажных ковриков либо ковриков </w:t>
      </w:r>
      <w:proofErr w:type="spellStart"/>
      <w:r w:rsidRPr="003C40D9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Pr="003C40D9">
        <w:rPr>
          <w:rFonts w:ascii="Times New Roman" w:hAnsi="Times New Roman" w:cs="Times New Roman"/>
          <w:sz w:val="28"/>
          <w:szCs w:val="28"/>
        </w:rPr>
        <w:t xml:space="preserve">, использую для тренировки ориентации в пространстве и закрепления понятия цвета; можно использовать для автоматизации и дифференциации звуков, например, на желтый коврик наступаем говорим </w:t>
      </w:r>
      <w:proofErr w:type="gramStart"/>
      <w:r w:rsidRPr="003C40D9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Pr="003C40D9">
        <w:rPr>
          <w:rFonts w:ascii="Times New Roman" w:hAnsi="Times New Roman" w:cs="Times New Roman"/>
          <w:sz w:val="28"/>
          <w:szCs w:val="28"/>
        </w:rPr>
        <w:t xml:space="preserve">а-, на зелёный – - </w:t>
      </w:r>
      <w:proofErr w:type="spellStart"/>
      <w:r w:rsidRPr="003C40D9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3C40D9">
        <w:rPr>
          <w:rFonts w:ascii="Times New Roman" w:hAnsi="Times New Roman" w:cs="Times New Roman"/>
          <w:sz w:val="28"/>
          <w:szCs w:val="28"/>
        </w:rPr>
        <w:t xml:space="preserve">- и т.д. </w:t>
      </w:r>
    </w:p>
    <w:p w:rsidR="003C40D9" w:rsidRDefault="003C40D9">
      <w:pPr>
        <w:rPr>
          <w:rFonts w:ascii="Times New Roman" w:hAnsi="Times New Roman" w:cs="Times New Roman"/>
          <w:sz w:val="28"/>
          <w:szCs w:val="28"/>
        </w:rPr>
      </w:pPr>
      <w:r w:rsidRPr="003C40D9">
        <w:rPr>
          <w:rFonts w:ascii="Times New Roman" w:hAnsi="Times New Roman" w:cs="Times New Roman"/>
          <w:sz w:val="28"/>
          <w:szCs w:val="28"/>
        </w:rPr>
        <w:t xml:space="preserve">10. Игры с использованием </w:t>
      </w:r>
      <w:proofErr w:type="spellStart"/>
      <w:r w:rsidRPr="003C40D9">
        <w:rPr>
          <w:rFonts w:ascii="Times New Roman" w:hAnsi="Times New Roman" w:cs="Times New Roman"/>
          <w:sz w:val="28"/>
          <w:szCs w:val="28"/>
        </w:rPr>
        <w:t>кольцеброса</w:t>
      </w:r>
      <w:proofErr w:type="spellEnd"/>
      <w:r w:rsidRPr="003C40D9">
        <w:rPr>
          <w:rFonts w:ascii="Times New Roman" w:hAnsi="Times New Roman" w:cs="Times New Roman"/>
          <w:sz w:val="28"/>
          <w:szCs w:val="28"/>
        </w:rPr>
        <w:t xml:space="preserve">. Можно бросать кольца и проговаривать слова по слогам, либо любой отрабатываемый материал. </w:t>
      </w:r>
    </w:p>
    <w:p w:rsidR="003C40D9" w:rsidRDefault="003C40D9">
      <w:pPr>
        <w:rPr>
          <w:rFonts w:ascii="Times New Roman" w:hAnsi="Times New Roman" w:cs="Times New Roman"/>
          <w:sz w:val="28"/>
          <w:szCs w:val="28"/>
        </w:rPr>
      </w:pPr>
      <w:r w:rsidRPr="003C40D9">
        <w:rPr>
          <w:rFonts w:ascii="Times New Roman" w:hAnsi="Times New Roman" w:cs="Times New Roman"/>
          <w:sz w:val="28"/>
          <w:szCs w:val="28"/>
        </w:rPr>
        <w:t xml:space="preserve">11. Двуручная сортировка любых имеющихся </w:t>
      </w:r>
      <w:proofErr w:type="spellStart"/>
      <w:r w:rsidRPr="003C40D9">
        <w:rPr>
          <w:rFonts w:ascii="Times New Roman" w:hAnsi="Times New Roman" w:cs="Times New Roman"/>
          <w:sz w:val="28"/>
          <w:szCs w:val="28"/>
        </w:rPr>
        <w:t>сортёров</w:t>
      </w:r>
      <w:proofErr w:type="spellEnd"/>
      <w:r w:rsidRPr="003C40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40D9" w:rsidRDefault="003C40D9">
      <w:pPr>
        <w:rPr>
          <w:rFonts w:ascii="Times New Roman" w:hAnsi="Times New Roman" w:cs="Times New Roman"/>
          <w:sz w:val="28"/>
          <w:szCs w:val="28"/>
        </w:rPr>
      </w:pPr>
      <w:r w:rsidRPr="003C40D9">
        <w:rPr>
          <w:rFonts w:ascii="Times New Roman" w:hAnsi="Times New Roman" w:cs="Times New Roman"/>
          <w:sz w:val="28"/>
          <w:szCs w:val="28"/>
        </w:rPr>
        <w:t xml:space="preserve">12. Дыхательная гимнастика Сильный речевой выдох – залог успешной коррекции звукопроизношения. Кроме того, дыхательная гимнастика повышает тонус деятельности мозга. </w:t>
      </w:r>
    </w:p>
    <w:p w:rsidR="003C40D9" w:rsidRDefault="003C40D9">
      <w:pPr>
        <w:rPr>
          <w:rFonts w:ascii="Times New Roman" w:hAnsi="Times New Roman" w:cs="Times New Roman"/>
          <w:sz w:val="28"/>
          <w:szCs w:val="28"/>
        </w:rPr>
      </w:pPr>
      <w:r w:rsidRPr="003C40D9">
        <w:rPr>
          <w:rFonts w:ascii="Times New Roman" w:hAnsi="Times New Roman" w:cs="Times New Roman"/>
          <w:sz w:val="28"/>
          <w:szCs w:val="28"/>
        </w:rPr>
        <w:t xml:space="preserve">Что делать: </w:t>
      </w:r>
    </w:p>
    <w:p w:rsidR="003C40D9" w:rsidRDefault="003C40D9">
      <w:pPr>
        <w:rPr>
          <w:rFonts w:ascii="Times New Roman" w:hAnsi="Times New Roman" w:cs="Times New Roman"/>
          <w:sz w:val="28"/>
          <w:szCs w:val="28"/>
        </w:rPr>
      </w:pPr>
      <w:r w:rsidRPr="003C40D9">
        <w:rPr>
          <w:rFonts w:ascii="Times New Roman" w:hAnsi="Times New Roman" w:cs="Times New Roman"/>
          <w:sz w:val="28"/>
          <w:szCs w:val="28"/>
        </w:rPr>
        <w:lastRenderedPageBreak/>
        <w:t xml:space="preserve">• пускать мыльные пузыри; </w:t>
      </w:r>
    </w:p>
    <w:p w:rsidR="003C40D9" w:rsidRDefault="003C40D9">
      <w:pPr>
        <w:rPr>
          <w:rFonts w:ascii="Times New Roman" w:hAnsi="Times New Roman" w:cs="Times New Roman"/>
          <w:sz w:val="28"/>
          <w:szCs w:val="28"/>
        </w:rPr>
      </w:pPr>
      <w:r w:rsidRPr="003C40D9">
        <w:rPr>
          <w:rFonts w:ascii="Times New Roman" w:hAnsi="Times New Roman" w:cs="Times New Roman"/>
          <w:sz w:val="28"/>
          <w:szCs w:val="28"/>
        </w:rPr>
        <w:t xml:space="preserve">• дуть через соломинку; </w:t>
      </w:r>
    </w:p>
    <w:p w:rsidR="003C40D9" w:rsidRDefault="003C40D9">
      <w:pPr>
        <w:rPr>
          <w:rFonts w:ascii="Times New Roman" w:hAnsi="Times New Roman" w:cs="Times New Roman"/>
          <w:sz w:val="28"/>
          <w:szCs w:val="28"/>
        </w:rPr>
      </w:pPr>
      <w:r w:rsidRPr="003C40D9">
        <w:rPr>
          <w:rFonts w:ascii="Times New Roman" w:hAnsi="Times New Roman" w:cs="Times New Roman"/>
          <w:sz w:val="28"/>
          <w:szCs w:val="28"/>
        </w:rPr>
        <w:t>• дуть на игрушечный флюгер/</w:t>
      </w:r>
      <w:proofErr w:type="spellStart"/>
      <w:r w:rsidRPr="003C40D9">
        <w:rPr>
          <w:rFonts w:ascii="Times New Roman" w:hAnsi="Times New Roman" w:cs="Times New Roman"/>
          <w:sz w:val="28"/>
          <w:szCs w:val="28"/>
        </w:rPr>
        <w:t>ветродуй</w:t>
      </w:r>
      <w:proofErr w:type="spellEnd"/>
      <w:r w:rsidRPr="003C40D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C40D9" w:rsidRDefault="003C40D9">
      <w:pPr>
        <w:rPr>
          <w:rFonts w:ascii="Times New Roman" w:hAnsi="Times New Roman" w:cs="Times New Roman"/>
          <w:sz w:val="28"/>
          <w:szCs w:val="28"/>
        </w:rPr>
      </w:pPr>
      <w:r w:rsidRPr="003C40D9">
        <w:rPr>
          <w:rFonts w:ascii="Times New Roman" w:hAnsi="Times New Roman" w:cs="Times New Roman"/>
          <w:sz w:val="28"/>
          <w:szCs w:val="28"/>
        </w:rPr>
        <w:t>• задувать свечки; • сдувать ватку со стола;</w:t>
      </w:r>
    </w:p>
    <w:p w:rsidR="003C40D9" w:rsidRDefault="003C40D9">
      <w:pPr>
        <w:rPr>
          <w:rFonts w:ascii="Times New Roman" w:hAnsi="Times New Roman" w:cs="Times New Roman"/>
          <w:sz w:val="28"/>
          <w:szCs w:val="28"/>
        </w:rPr>
      </w:pPr>
      <w:r w:rsidRPr="003C40D9">
        <w:rPr>
          <w:rFonts w:ascii="Times New Roman" w:hAnsi="Times New Roman" w:cs="Times New Roman"/>
          <w:sz w:val="28"/>
          <w:szCs w:val="28"/>
        </w:rPr>
        <w:t xml:space="preserve"> • дуть на бумажные кораблики, плавающие в чаше с водой; </w:t>
      </w:r>
    </w:p>
    <w:p w:rsidR="003C40D9" w:rsidRDefault="003C40D9">
      <w:pPr>
        <w:rPr>
          <w:rFonts w:ascii="Times New Roman" w:hAnsi="Times New Roman" w:cs="Times New Roman"/>
          <w:sz w:val="28"/>
          <w:szCs w:val="28"/>
        </w:rPr>
      </w:pPr>
      <w:r w:rsidRPr="003C40D9">
        <w:rPr>
          <w:rFonts w:ascii="Times New Roman" w:hAnsi="Times New Roman" w:cs="Times New Roman"/>
          <w:sz w:val="28"/>
          <w:szCs w:val="28"/>
        </w:rPr>
        <w:t xml:space="preserve">• самостоятельно сделать из бумаги бабочку/пчёлку/листик, подвесить фигуру на ниточку и просить ребёнка на неё подуть; </w:t>
      </w:r>
    </w:p>
    <w:p w:rsidR="003C40D9" w:rsidRDefault="003C40D9">
      <w:pPr>
        <w:rPr>
          <w:rFonts w:ascii="Times New Roman" w:hAnsi="Times New Roman" w:cs="Times New Roman"/>
          <w:sz w:val="28"/>
          <w:szCs w:val="28"/>
        </w:rPr>
      </w:pPr>
      <w:r w:rsidRPr="003C40D9">
        <w:rPr>
          <w:rFonts w:ascii="Times New Roman" w:hAnsi="Times New Roman" w:cs="Times New Roman"/>
          <w:sz w:val="28"/>
          <w:szCs w:val="28"/>
        </w:rPr>
        <w:t xml:space="preserve">• делать мыльные пузыри в воде через соломинку и т.д. </w:t>
      </w:r>
    </w:p>
    <w:p w:rsidR="003C40D9" w:rsidRDefault="003C40D9">
      <w:pPr>
        <w:rPr>
          <w:rFonts w:ascii="Times New Roman" w:hAnsi="Times New Roman" w:cs="Times New Roman"/>
          <w:sz w:val="28"/>
          <w:szCs w:val="28"/>
        </w:rPr>
      </w:pPr>
      <w:r w:rsidRPr="003C40D9">
        <w:rPr>
          <w:rFonts w:ascii="Times New Roman" w:hAnsi="Times New Roman" w:cs="Times New Roman"/>
          <w:sz w:val="28"/>
          <w:szCs w:val="28"/>
        </w:rPr>
        <w:t xml:space="preserve">13. Использование игры «Чудесный мешочек» (Ощупывание букв, цифр, различных предметов без зрительного подкрепления). Систематическое использование нейропсихологических упражнений и игр оказывает положительное влияние на коррекцию обучения, развития интеллекта и улучшает состояние физического здоровья, снижает утомляемость, повышает способность к произвольному контролю, а в свою очередь и способствует коррекции недостатков развития дошкольников с задержкой психического развития. </w:t>
      </w:r>
    </w:p>
    <w:p w:rsidR="001F1CCF" w:rsidRPr="003C40D9" w:rsidRDefault="003C40D9">
      <w:pPr>
        <w:rPr>
          <w:rFonts w:ascii="Times New Roman" w:hAnsi="Times New Roman" w:cs="Times New Roman"/>
          <w:sz w:val="28"/>
          <w:szCs w:val="28"/>
        </w:rPr>
      </w:pPr>
      <w:r w:rsidRPr="003C40D9">
        <w:rPr>
          <w:rFonts w:ascii="Times New Roman" w:hAnsi="Times New Roman" w:cs="Times New Roman"/>
          <w:sz w:val="28"/>
          <w:szCs w:val="28"/>
        </w:rPr>
        <w:t>Таким образом, использование нейропсихологических игр способствует преодолению и коррек</w:t>
      </w:r>
      <w:r>
        <w:rPr>
          <w:rFonts w:ascii="Times New Roman" w:hAnsi="Times New Roman" w:cs="Times New Roman"/>
          <w:sz w:val="28"/>
          <w:szCs w:val="28"/>
        </w:rPr>
        <w:t>ции имеющихся у детей нарушений.</w:t>
      </w:r>
    </w:p>
    <w:sectPr w:rsidR="001F1CCF" w:rsidRPr="003C40D9" w:rsidSect="00E12F95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1D6C"/>
    <w:multiLevelType w:val="multilevel"/>
    <w:tmpl w:val="06F68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B1720F"/>
    <w:multiLevelType w:val="multilevel"/>
    <w:tmpl w:val="EC82D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A35F24"/>
    <w:multiLevelType w:val="multilevel"/>
    <w:tmpl w:val="8B361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2F95"/>
    <w:rsid w:val="001F1CCF"/>
    <w:rsid w:val="003C40D9"/>
    <w:rsid w:val="006135D3"/>
    <w:rsid w:val="009700FE"/>
    <w:rsid w:val="009B3511"/>
    <w:rsid w:val="00E12F95"/>
    <w:rsid w:val="00E96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12F95"/>
    <w:rPr>
      <w:b/>
      <w:bCs/>
    </w:rPr>
  </w:style>
  <w:style w:type="character" w:styleId="a5">
    <w:name w:val="Emphasis"/>
    <w:basedOn w:val="a0"/>
    <w:uiPriority w:val="20"/>
    <w:qFormat/>
    <w:rsid w:val="00E12F95"/>
    <w:rPr>
      <w:i/>
      <w:iCs/>
    </w:rPr>
  </w:style>
  <w:style w:type="paragraph" w:styleId="a6">
    <w:name w:val="List Paragraph"/>
    <w:basedOn w:val="a"/>
    <w:uiPriority w:val="34"/>
    <w:qFormat/>
    <w:rsid w:val="003C40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0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F42E6-BC25-47F3-AF6F-3AC72DBDF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1877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packardbell</cp:lastModifiedBy>
  <cp:revision>5</cp:revision>
  <dcterms:created xsi:type="dcterms:W3CDTF">2022-11-16T06:16:00Z</dcterms:created>
  <dcterms:modified xsi:type="dcterms:W3CDTF">2024-02-20T04:52:00Z</dcterms:modified>
</cp:coreProperties>
</file>