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D4" w:rsidRPr="00AF71AF" w:rsidRDefault="00461AD4" w:rsidP="00461AD4">
      <w:pPr>
        <w:spacing w:after="0" w:line="240" w:lineRule="auto"/>
        <w:jc w:val="center"/>
        <w:outlineLvl w:val="0"/>
        <w:rPr>
          <w:rFonts w:ascii="Times New Roman" w:eastAsia="Times New Roman" w:hAnsi="Times New Roman" w:cs="Times New Roman"/>
          <w:b/>
          <w:bCs/>
          <w:kern w:val="36"/>
          <w:sz w:val="32"/>
          <w:szCs w:val="28"/>
          <w:lang w:eastAsia="ru-RU"/>
        </w:rPr>
      </w:pPr>
      <w:r w:rsidRPr="00AF71AF">
        <w:rPr>
          <w:rFonts w:ascii="Times New Roman" w:eastAsia="Times New Roman" w:hAnsi="Times New Roman" w:cs="Times New Roman"/>
          <w:b/>
          <w:bCs/>
          <w:kern w:val="36"/>
          <w:sz w:val="32"/>
          <w:szCs w:val="28"/>
          <w:lang w:eastAsia="ru-RU"/>
        </w:rPr>
        <w:t>Консультация для воспитателей – молодых специалистов: «Игровая деятельность с детьми в адаптационный период»</w:t>
      </w:r>
    </w:p>
    <w:p w:rsidR="00461AD4" w:rsidRPr="00256B23" w:rsidRDefault="00461AD4" w:rsidP="00461AD4">
      <w:pPr>
        <w:spacing w:after="0" w:line="240" w:lineRule="auto"/>
        <w:ind w:firstLine="709"/>
        <w:jc w:val="both"/>
        <w:outlineLvl w:val="0"/>
        <w:rPr>
          <w:rFonts w:ascii="Times New Roman" w:eastAsia="Times New Roman" w:hAnsi="Times New Roman" w:cs="Times New Roman"/>
          <w:bCs/>
          <w:kern w:val="36"/>
          <w:sz w:val="28"/>
          <w:szCs w:val="28"/>
          <w:lang w:eastAsia="ru-RU"/>
        </w:rPr>
      </w:pPr>
    </w:p>
    <w:p w:rsidR="00461AD4" w:rsidRPr="00256B23" w:rsidRDefault="00461AD4" w:rsidP="00461AD4">
      <w:pPr>
        <w:spacing w:after="0" w:line="240" w:lineRule="auto"/>
        <w:ind w:firstLine="709"/>
        <w:jc w:val="both"/>
        <w:rPr>
          <w:rFonts w:ascii="Times New Roman" w:eastAsia="Times New Roman" w:hAnsi="Times New Roman" w:cs="Times New Roman"/>
          <w:sz w:val="28"/>
          <w:szCs w:val="28"/>
          <w:lang w:eastAsia="ru-RU"/>
        </w:rPr>
      </w:pPr>
      <w:r w:rsidRPr="00256B23">
        <w:rPr>
          <w:rFonts w:ascii="Times New Roman" w:eastAsia="Times New Roman" w:hAnsi="Times New Roman" w:cs="Times New Roman"/>
          <w:sz w:val="28"/>
          <w:szCs w:val="28"/>
          <w:lang w:eastAsia="ru-RU"/>
        </w:rPr>
        <w:t>Основная задача педагога в адаптационный период – наладить доверительные отношения с каждым ребенком, подарить малышам минуты радости, попытаться вызвать у них положительное отношение к детскому саду.</w:t>
      </w:r>
    </w:p>
    <w:p w:rsidR="00461AD4" w:rsidRPr="00256B23" w:rsidRDefault="00461AD4" w:rsidP="00461AD4">
      <w:pPr>
        <w:spacing w:after="0" w:line="240" w:lineRule="auto"/>
        <w:ind w:firstLine="709"/>
        <w:jc w:val="both"/>
        <w:rPr>
          <w:rFonts w:ascii="Times New Roman" w:eastAsia="Times New Roman" w:hAnsi="Times New Roman" w:cs="Times New Roman"/>
          <w:sz w:val="28"/>
          <w:szCs w:val="28"/>
          <w:lang w:eastAsia="ru-RU"/>
        </w:rPr>
      </w:pPr>
      <w:r w:rsidRPr="00256B23">
        <w:rPr>
          <w:rFonts w:ascii="Times New Roman" w:eastAsia="Times New Roman" w:hAnsi="Times New Roman" w:cs="Times New Roman"/>
          <w:sz w:val="28"/>
          <w:szCs w:val="28"/>
          <w:lang w:eastAsia="ru-RU"/>
        </w:rPr>
        <w:t>Чтобы решить эту задачу, воспитателю следует в игровой форме выразить каждому ребенку свое доброжелательное отношение («Я вас всех спрячу от дождя», «Я вас в гости приглашу»).</w:t>
      </w:r>
    </w:p>
    <w:p w:rsidR="00461AD4" w:rsidRPr="00256B23" w:rsidRDefault="00461AD4" w:rsidP="00461AD4">
      <w:pPr>
        <w:spacing w:after="0" w:line="240" w:lineRule="auto"/>
        <w:ind w:firstLine="709"/>
        <w:jc w:val="both"/>
        <w:rPr>
          <w:rFonts w:ascii="Times New Roman" w:eastAsia="Times New Roman" w:hAnsi="Times New Roman" w:cs="Times New Roman"/>
          <w:sz w:val="28"/>
          <w:szCs w:val="28"/>
          <w:lang w:eastAsia="ru-RU"/>
        </w:rPr>
      </w:pPr>
      <w:r w:rsidRPr="00256B23">
        <w:rPr>
          <w:rFonts w:ascii="Times New Roman" w:eastAsia="Times New Roman" w:hAnsi="Times New Roman" w:cs="Times New Roman"/>
          <w:sz w:val="28"/>
          <w:szCs w:val="28"/>
          <w:lang w:eastAsia="ru-RU"/>
        </w:rPr>
        <w:t xml:space="preserve">Иногда цели общения в игре могут объединяться с практическими целями. </w:t>
      </w:r>
      <w:proofErr w:type="gramStart"/>
      <w:r w:rsidRPr="00256B23">
        <w:rPr>
          <w:rFonts w:ascii="Times New Roman" w:eastAsia="Times New Roman" w:hAnsi="Times New Roman" w:cs="Times New Roman"/>
          <w:sz w:val="28"/>
          <w:szCs w:val="28"/>
          <w:lang w:eastAsia="ru-RU"/>
        </w:rPr>
        <w:t>Так, если вы варите кашу для детей, то, угощая их, произнесите обязательно каждому приветливое слово, выразив свое доброжелательное отношение («Я так старалась сварить тебе вкусную кашу, Анечка», «А это, Костя, тебе каша.</w:t>
      </w:r>
      <w:proofErr w:type="gramEnd"/>
      <w:r w:rsidRPr="00256B23">
        <w:rPr>
          <w:rFonts w:ascii="Times New Roman" w:eastAsia="Times New Roman" w:hAnsi="Times New Roman" w:cs="Times New Roman"/>
          <w:sz w:val="28"/>
          <w:szCs w:val="28"/>
          <w:lang w:eastAsia="ru-RU"/>
        </w:rPr>
        <w:t xml:space="preserve"> </w:t>
      </w:r>
      <w:proofErr w:type="gramStart"/>
      <w:r w:rsidRPr="00256B23">
        <w:rPr>
          <w:rFonts w:ascii="Times New Roman" w:eastAsia="Times New Roman" w:hAnsi="Times New Roman" w:cs="Times New Roman"/>
          <w:sz w:val="28"/>
          <w:szCs w:val="28"/>
          <w:lang w:eastAsia="ru-RU"/>
        </w:rPr>
        <w:t>Ешь на здоровье»).</w:t>
      </w:r>
      <w:proofErr w:type="gramEnd"/>
      <w:r w:rsidRPr="00256B23">
        <w:rPr>
          <w:rFonts w:ascii="Times New Roman" w:eastAsia="Times New Roman" w:hAnsi="Times New Roman" w:cs="Times New Roman"/>
          <w:sz w:val="28"/>
          <w:szCs w:val="28"/>
          <w:lang w:eastAsia="ru-RU"/>
        </w:rPr>
        <w:t xml:space="preserve"> В этих играх не рекомендуется использовать игровые персонажи, поскольку они будут отвлекать детей от непосредственного общения друг с другом.</w:t>
      </w:r>
    </w:p>
    <w:p w:rsidR="00461AD4" w:rsidRPr="00256B23" w:rsidRDefault="00461AD4" w:rsidP="00461AD4">
      <w:pPr>
        <w:spacing w:after="0" w:line="240" w:lineRule="auto"/>
        <w:ind w:firstLine="709"/>
        <w:jc w:val="both"/>
        <w:rPr>
          <w:rFonts w:ascii="Times New Roman" w:eastAsia="Times New Roman" w:hAnsi="Times New Roman" w:cs="Times New Roman"/>
          <w:sz w:val="28"/>
          <w:szCs w:val="28"/>
          <w:lang w:eastAsia="ru-RU"/>
        </w:rPr>
      </w:pPr>
      <w:r w:rsidRPr="00256B23">
        <w:rPr>
          <w:rFonts w:ascii="Times New Roman" w:eastAsia="Times New Roman" w:hAnsi="Times New Roman" w:cs="Times New Roman"/>
          <w:sz w:val="28"/>
          <w:szCs w:val="28"/>
          <w:lang w:eastAsia="ru-RU"/>
        </w:rPr>
        <w:t>Играя с детьми, формулируйте простые, известные малышам игровые цели, не вызывающие особых сложностей для их достижений. Дети могут вместе с вами собирать цветы, прятаться от дождя под вашим зонтиком. Более сложные игровые цели, такие, например, как сварить суп, вы реализуете сами. Малыши в этих играх являются активными наблюдателями. В адаптационный период важно не выполнение игрового действия, а установление доверительных отношений с детьми.</w:t>
      </w:r>
    </w:p>
    <w:p w:rsidR="00461AD4" w:rsidRPr="00256B23" w:rsidRDefault="00461AD4" w:rsidP="00461AD4">
      <w:pPr>
        <w:spacing w:after="0" w:line="240" w:lineRule="auto"/>
        <w:ind w:firstLine="709"/>
        <w:jc w:val="both"/>
        <w:rPr>
          <w:rFonts w:ascii="Times New Roman" w:eastAsia="Times New Roman" w:hAnsi="Times New Roman" w:cs="Times New Roman"/>
          <w:sz w:val="28"/>
          <w:szCs w:val="28"/>
          <w:lang w:eastAsia="ru-RU"/>
        </w:rPr>
      </w:pPr>
      <w:r w:rsidRPr="00256B23">
        <w:rPr>
          <w:rFonts w:ascii="Times New Roman" w:eastAsia="Times New Roman" w:hAnsi="Times New Roman" w:cs="Times New Roman"/>
          <w:sz w:val="28"/>
          <w:szCs w:val="28"/>
          <w:lang w:eastAsia="ru-RU"/>
        </w:rPr>
        <w:t xml:space="preserve">Поначалу старайтесь использовать в играх копии реальных предметов (игрушечные ложки, чашки, листья). Ребенок охотно получит от воспитателя цветок, похожий </w:t>
      </w:r>
      <w:proofErr w:type="gramStart"/>
      <w:r w:rsidRPr="00256B23">
        <w:rPr>
          <w:rFonts w:ascii="Times New Roman" w:eastAsia="Times New Roman" w:hAnsi="Times New Roman" w:cs="Times New Roman"/>
          <w:sz w:val="28"/>
          <w:szCs w:val="28"/>
          <w:lang w:eastAsia="ru-RU"/>
        </w:rPr>
        <w:t>на</w:t>
      </w:r>
      <w:proofErr w:type="gramEnd"/>
      <w:r w:rsidRPr="00256B23">
        <w:rPr>
          <w:rFonts w:ascii="Times New Roman" w:eastAsia="Times New Roman" w:hAnsi="Times New Roman" w:cs="Times New Roman"/>
          <w:sz w:val="28"/>
          <w:szCs w:val="28"/>
          <w:lang w:eastAsia="ru-RU"/>
        </w:rPr>
        <w:t xml:space="preserve"> настоящий, и с удовольствием с ним поиграет.</w:t>
      </w:r>
    </w:p>
    <w:p w:rsidR="00461AD4" w:rsidRPr="00256B23" w:rsidRDefault="00461AD4" w:rsidP="00461AD4">
      <w:pPr>
        <w:spacing w:after="0" w:line="240" w:lineRule="auto"/>
        <w:ind w:firstLine="709"/>
        <w:jc w:val="both"/>
        <w:rPr>
          <w:rFonts w:ascii="Times New Roman" w:eastAsia="Times New Roman" w:hAnsi="Times New Roman" w:cs="Times New Roman"/>
          <w:sz w:val="28"/>
          <w:szCs w:val="28"/>
          <w:lang w:eastAsia="ru-RU"/>
        </w:rPr>
      </w:pPr>
      <w:r w:rsidRPr="00256B23">
        <w:rPr>
          <w:rFonts w:ascii="Times New Roman" w:eastAsia="Times New Roman" w:hAnsi="Times New Roman" w:cs="Times New Roman"/>
          <w:sz w:val="28"/>
          <w:szCs w:val="28"/>
          <w:lang w:eastAsia="ru-RU"/>
        </w:rPr>
        <w:t>Старайтесь предложить всем детям одинаковые предметы. Это показывает им, что воспитатель никого не выделяет и ко всем относится одинаково хорошо.</w:t>
      </w:r>
    </w:p>
    <w:p w:rsidR="00461AD4" w:rsidRPr="00256B23" w:rsidRDefault="00461AD4" w:rsidP="00461AD4">
      <w:pPr>
        <w:spacing w:after="0" w:line="240" w:lineRule="auto"/>
        <w:ind w:firstLine="709"/>
        <w:jc w:val="both"/>
        <w:rPr>
          <w:rFonts w:ascii="Times New Roman" w:eastAsia="Times New Roman" w:hAnsi="Times New Roman" w:cs="Times New Roman"/>
          <w:sz w:val="28"/>
          <w:szCs w:val="28"/>
          <w:lang w:eastAsia="ru-RU"/>
        </w:rPr>
      </w:pPr>
      <w:r w:rsidRPr="00256B23">
        <w:rPr>
          <w:rFonts w:ascii="Times New Roman" w:eastAsia="Times New Roman" w:hAnsi="Times New Roman" w:cs="Times New Roman"/>
          <w:sz w:val="28"/>
          <w:szCs w:val="28"/>
          <w:lang w:eastAsia="ru-RU"/>
        </w:rPr>
        <w:t>Не беспокойтесь по поводу того, что игры с взрослыми не дают ребенку простора для его собственной активности. Многие дети еще не готовы к её проявлению в первые недели пребывания в детском саду. Зато благодаря таким играм вы доказываете свое добросердечное отношение к детям, становитесь для них интересным партнёром, способствуете накоплению игрового опыта малышей.</w:t>
      </w:r>
    </w:p>
    <w:p w:rsidR="008453B9" w:rsidRPr="00461AD4" w:rsidRDefault="008453B9" w:rsidP="00461AD4">
      <w:bookmarkStart w:id="0" w:name="_GoBack"/>
      <w:bookmarkEnd w:id="0"/>
    </w:p>
    <w:sectPr w:rsidR="008453B9" w:rsidRPr="00461AD4" w:rsidSect="0065275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2EDD"/>
    <w:multiLevelType w:val="hybridMultilevel"/>
    <w:tmpl w:val="54E8C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50"/>
    <w:rsid w:val="001D12CB"/>
    <w:rsid w:val="00461AD4"/>
    <w:rsid w:val="005B532C"/>
    <w:rsid w:val="00652750"/>
    <w:rsid w:val="0084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5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750"/>
    <w:pPr>
      <w:ind w:left="720"/>
      <w:contextualSpacing/>
    </w:pPr>
  </w:style>
  <w:style w:type="paragraph" w:styleId="a4">
    <w:name w:val="Normal (Web)"/>
    <w:basedOn w:val="a"/>
    <w:uiPriority w:val="99"/>
    <w:semiHidden/>
    <w:unhideWhenUsed/>
    <w:rsid w:val="001D12CB"/>
    <w:pPr>
      <w:spacing w:before="225" w:after="22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5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750"/>
    <w:pPr>
      <w:ind w:left="720"/>
      <w:contextualSpacing/>
    </w:pPr>
  </w:style>
  <w:style w:type="paragraph" w:styleId="a4">
    <w:name w:val="Normal (Web)"/>
    <w:basedOn w:val="a"/>
    <w:uiPriority w:val="99"/>
    <w:semiHidden/>
    <w:unhideWhenUsed/>
    <w:rsid w:val="001D12CB"/>
    <w:pPr>
      <w:spacing w:before="225"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2016-03-16T19:49:00Z</dcterms:created>
  <dcterms:modified xsi:type="dcterms:W3CDTF">2016-03-16T19:49:00Z</dcterms:modified>
</cp:coreProperties>
</file>