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47" w:rsidRDefault="00714A18" w:rsidP="00714A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A18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34520D" w:rsidRDefault="00714A18" w:rsidP="00C820B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4A18">
        <w:rPr>
          <w:rFonts w:ascii="Times New Roman" w:hAnsi="Times New Roman" w:cs="Times New Roman"/>
          <w:i/>
          <w:sz w:val="28"/>
          <w:szCs w:val="28"/>
        </w:rPr>
        <w:t>Воспитание должно развить в человеке привычку и любовь к труду; оно должно дать ему возможность отыскать для себя труд в жизни.</w:t>
      </w:r>
    </w:p>
    <w:p w:rsidR="0034520D" w:rsidRDefault="00714A18" w:rsidP="00C820B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4A18">
        <w:rPr>
          <w:rFonts w:ascii="Times New Roman" w:hAnsi="Times New Roman" w:cs="Times New Roman"/>
          <w:i/>
          <w:sz w:val="28"/>
          <w:szCs w:val="28"/>
        </w:rPr>
        <w:t>К. Д. Ушинский</w:t>
      </w:r>
    </w:p>
    <w:p w:rsidR="0034520D" w:rsidRPr="0034520D" w:rsidRDefault="0034520D" w:rsidP="003452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Главной задачей трудового воспитания является формирование правильного отношения детей к труду. Она может быть успешно решена только на основе учета особенностей этой деятельности в сравнении с игрой, занятиями, на основе учета возрастных особенностей ребенка.</w:t>
      </w:r>
    </w:p>
    <w:p w:rsidR="0034520D" w:rsidRPr="0034520D" w:rsidRDefault="0034520D" w:rsidP="0034520D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двух-трех лет вполне в состоянии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ыполнить простейшие поручения 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свои игрушки, что-то поднять, принести - например, подать маме книгу, папе - очки, бабушке - домашние туфли.</w:t>
      </w:r>
    </w:p>
    <w:p w:rsidR="0034520D" w:rsidRPr="0034520D" w:rsidRDefault="0034520D" w:rsidP="0034520D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уметь вовремя прийти ребенку на помощь, терпеливо напоминать, что и как надо делать его, замечая даже самые маленькие достижения.</w:t>
      </w:r>
    </w:p>
    <w:p w:rsidR="0034520D" w:rsidRPr="0034520D" w:rsidRDefault="0034520D" w:rsidP="0034520D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Одевая малыша, разговаривайте с ним, привлекайте его внимание к своим действиям, показывайте отдельные приемы, давайте простые задания: натяни чулочек, поправь фартучек, подай кофточку, возьми платочек.</w:t>
      </w:r>
    </w:p>
    <w:p w:rsidR="0034520D" w:rsidRPr="0034520D" w:rsidRDefault="0034520D" w:rsidP="0034520D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зимой дайте малышу лопатку, и пусть он не просто тычет ею в снег, а расчищает дорожку; весной он с удовольствием поработает маленькими граблями, совком.</w:t>
      </w:r>
    </w:p>
    <w:p w:rsidR="0034520D" w:rsidRPr="0034520D" w:rsidRDefault="0034520D" w:rsidP="0034520D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его и к работе по дому - пусть в меру своих сил учится поддерживать порядок в квартире, ставить на место сдвинутые стулья, вытирать пыль.</w:t>
      </w:r>
    </w:p>
    <w:p w:rsidR="0034520D" w:rsidRPr="0034520D" w:rsidRDefault="0034520D" w:rsidP="0034520D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детей включают в совместный </w:t>
      </w:r>
      <w:proofErr w:type="gramStart"/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4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доступный труд, они трудятся с большим желанием, стремятся выполнить работу лучше и сделать больше.</w:t>
      </w:r>
    </w:p>
    <w:p w:rsidR="00E502D9" w:rsidRDefault="00E502D9" w:rsidP="00714A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1005840</wp:posOffset>
            </wp:positionH>
            <wp:positionV relativeFrom="margin">
              <wp:posOffset>6671310</wp:posOffset>
            </wp:positionV>
            <wp:extent cx="3276600" cy="2495550"/>
            <wp:effectExtent l="19050" t="0" r="0" b="0"/>
            <wp:wrapSquare wrapText="bothSides"/>
            <wp:docPr id="5" name="Рисунок 1" descr="3085_html_c371b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5_html_c371b4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2D9" w:rsidRDefault="00E502D9" w:rsidP="00714A1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02D9" w:rsidRDefault="00E502D9" w:rsidP="00714A1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02D9" w:rsidRDefault="00E502D9" w:rsidP="00714A1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02D9" w:rsidRDefault="00E502D9" w:rsidP="00714A1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02D9" w:rsidRDefault="00E502D9" w:rsidP="00714A1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02D9" w:rsidRDefault="00E502D9" w:rsidP="00714A1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02D9" w:rsidRDefault="00E502D9" w:rsidP="00E502D9">
      <w:pPr>
        <w:spacing w:after="0" w:line="240" w:lineRule="auto"/>
        <w:rPr>
          <w:rFonts w:ascii="Verdana" w:eastAsia="Times New Roman" w:hAnsi="Verdana" w:cs="Times New Roman"/>
          <w:color w:val="464646"/>
          <w:sz w:val="18"/>
          <w:szCs w:val="18"/>
          <w:shd w:val="clear" w:color="auto" w:fill="FFFFFF"/>
          <w:lang w:eastAsia="ru-RU"/>
        </w:rPr>
      </w:pPr>
    </w:p>
    <w:p w:rsidR="00E502D9" w:rsidRDefault="00E502D9" w:rsidP="00E502D9">
      <w:pPr>
        <w:spacing w:after="0" w:line="240" w:lineRule="auto"/>
        <w:rPr>
          <w:rFonts w:ascii="Verdana" w:eastAsia="Times New Roman" w:hAnsi="Verdana" w:cs="Times New Roman"/>
          <w:color w:val="464646"/>
          <w:sz w:val="18"/>
          <w:szCs w:val="18"/>
          <w:shd w:val="clear" w:color="auto" w:fill="FFFFFF"/>
          <w:lang w:eastAsia="ru-RU"/>
        </w:rPr>
      </w:pPr>
    </w:p>
    <w:p w:rsidR="00E502D9" w:rsidRPr="00E502D9" w:rsidRDefault="00E502D9" w:rsidP="00C5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2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Необходимо чаще рассказывать о пользе, которую они приносят взрослым, участвуя с ними в общем труде. Постепенно дети будут осознавать, как можно помогать окружающим, приносить радость, заботиться о них. Таким образом, совместный труд взрослого и детей является одной из весьма действенных форм организации трудовой деятельности детей, позволяющей формировать у них любовь и уважение к труду и людям труда.</w:t>
      </w:r>
    </w:p>
    <w:p w:rsidR="00E502D9" w:rsidRDefault="00C51E50" w:rsidP="00C51E50">
      <w:pPr>
        <w:pStyle w:val="a3"/>
        <w:spacing w:before="75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02D9" w:rsidRPr="00E502D9">
        <w:rPr>
          <w:sz w:val="28"/>
          <w:szCs w:val="28"/>
        </w:rPr>
        <w:t>Трудовая деятельность дошкольника, умело руководимая взрослыми, оказывает существенное влияние на развитие волевых черт ребёнка, его мышления, речи, памяти, внимания, воображения.</w:t>
      </w:r>
    </w:p>
    <w:p w:rsidR="0034520D" w:rsidRDefault="00E502D9" w:rsidP="00C51E50">
      <w:pPr>
        <w:jc w:val="both"/>
        <w:rPr>
          <w:rFonts w:ascii="Times New Roman" w:hAnsi="Times New Roman" w:cs="Times New Roman"/>
          <w:sz w:val="28"/>
          <w:szCs w:val="28"/>
        </w:rPr>
      </w:pPr>
      <w:r w:rsidRPr="00E502D9">
        <w:rPr>
          <w:rFonts w:ascii="Times New Roman" w:hAnsi="Times New Roman" w:cs="Times New Roman"/>
          <w:sz w:val="28"/>
          <w:szCs w:val="28"/>
        </w:rPr>
        <w:t xml:space="preserve">Дети испытывают особое удовольствие, когда их, как равных, привлекают к труду. </w:t>
      </w:r>
    </w:p>
    <w:p w:rsidR="00C51E50" w:rsidRPr="00E502D9" w:rsidRDefault="00C820B0" w:rsidP="00C51E5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4709160</wp:posOffset>
            </wp:positionV>
            <wp:extent cx="5657850" cy="3771900"/>
            <wp:effectExtent l="19050" t="0" r="0" b="0"/>
            <wp:wrapSquare wrapText="bothSides"/>
            <wp:docPr id="6" name="Рисунок 5" descr="104198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19822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E50">
        <w:rPr>
          <w:rFonts w:ascii="Times New Roman" w:hAnsi="Times New Roman" w:cs="Times New Roman"/>
          <w:sz w:val="28"/>
          <w:szCs w:val="28"/>
        </w:rPr>
        <w:t xml:space="preserve">И в заключение хочется пожелать вам успехов в воспитании ваших  малышей. Любите их безусловной любовью, просто за то, что они у вас есть!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1E50" w:rsidRPr="00C51E50">
        <w:rPr>
          <w:rFonts w:ascii="Times New Roman" w:hAnsi="Times New Roman" w:cs="Times New Roman"/>
          <w:b/>
          <w:sz w:val="28"/>
          <w:szCs w:val="28"/>
        </w:rPr>
        <w:t>Удачи вам!</w:t>
      </w:r>
    </w:p>
    <w:sectPr w:rsidR="00C51E50" w:rsidRPr="00E502D9" w:rsidSect="0034520D">
      <w:pgSz w:w="11906" w:h="16838"/>
      <w:pgMar w:top="1134" w:right="850" w:bottom="1134" w:left="1701" w:header="708" w:footer="708" w:gutter="0"/>
      <w:pgBorders w:offsetFrom="page">
        <w:top w:val="stars" w:sz="18" w:space="24" w:color="auto"/>
        <w:left w:val="stars" w:sz="18" w:space="24" w:color="auto"/>
        <w:bottom w:val="stars" w:sz="18" w:space="24" w:color="auto"/>
        <w:right w:val="star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A18"/>
    <w:rsid w:val="00191347"/>
    <w:rsid w:val="0034520D"/>
    <w:rsid w:val="00673064"/>
    <w:rsid w:val="00714A18"/>
    <w:rsid w:val="008C56C5"/>
    <w:rsid w:val="00C51E50"/>
    <w:rsid w:val="00C820B0"/>
    <w:rsid w:val="00E5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DAEC-E352-4289-A73D-D35E8891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2015-01-17T15:32:00Z</cp:lastPrinted>
  <dcterms:created xsi:type="dcterms:W3CDTF">2015-01-17T14:39:00Z</dcterms:created>
  <dcterms:modified xsi:type="dcterms:W3CDTF">2015-01-17T15:34:00Z</dcterms:modified>
</cp:coreProperties>
</file>